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5E4" w:rsidRDefault="00AD65E4" w:rsidP="00AD65E4">
      <w:pPr>
        <w:shd w:val="clear" w:color="auto" w:fill="FFFFFF"/>
        <w:spacing w:after="45" w:line="240" w:lineRule="auto"/>
        <w:jc w:val="center"/>
        <w:outlineLvl w:val="0"/>
        <w:rPr>
          <w:rFonts w:ascii="Arial" w:eastAsia="Times New Roman" w:hAnsi="Arial" w:cs="Arial"/>
          <w:b/>
          <w:color w:val="000000"/>
          <w:kern w:val="36"/>
          <w:sz w:val="28"/>
          <w:szCs w:val="28"/>
          <w:lang w:eastAsia="ru-RU"/>
        </w:rPr>
      </w:pPr>
      <w:r>
        <w:rPr>
          <w:rFonts w:ascii="Arial" w:eastAsia="Times New Roman" w:hAnsi="Arial" w:cs="Arial"/>
          <w:b/>
          <w:color w:val="000000"/>
          <w:kern w:val="36"/>
          <w:sz w:val="28"/>
          <w:szCs w:val="28"/>
          <w:lang w:eastAsia="ru-RU"/>
        </w:rPr>
        <w:t>Тренинг «Профилактика психологического нездоровья в образовательной среде»</w:t>
      </w:r>
    </w:p>
    <w:p w:rsidR="00AD65E4" w:rsidRPr="007264C6" w:rsidRDefault="00AD65E4" w:rsidP="00AD65E4">
      <w:pPr>
        <w:shd w:val="clear" w:color="auto" w:fill="FFFFFF"/>
        <w:spacing w:after="45" w:line="240" w:lineRule="auto"/>
        <w:jc w:val="right"/>
        <w:outlineLvl w:val="0"/>
        <w:rPr>
          <w:rFonts w:ascii="Times New Roman" w:eastAsia="Times New Roman" w:hAnsi="Times New Roman" w:cs="Times New Roman"/>
          <w:b/>
          <w:color w:val="000000"/>
          <w:kern w:val="36"/>
          <w:sz w:val="24"/>
          <w:szCs w:val="24"/>
          <w:lang w:eastAsia="ru-RU"/>
        </w:rPr>
      </w:pPr>
    </w:p>
    <w:p w:rsidR="00AD65E4" w:rsidRPr="007264C6" w:rsidRDefault="00AD65E4" w:rsidP="00AD65E4">
      <w:pPr>
        <w:shd w:val="clear" w:color="auto" w:fill="FFFFFF"/>
        <w:spacing w:after="45" w:line="240" w:lineRule="auto"/>
        <w:jc w:val="right"/>
        <w:outlineLvl w:val="0"/>
        <w:rPr>
          <w:rFonts w:ascii="Times New Roman" w:eastAsia="Times New Roman" w:hAnsi="Times New Roman" w:cs="Times New Roman"/>
          <w:b/>
          <w:color w:val="000000"/>
          <w:kern w:val="36"/>
          <w:sz w:val="24"/>
          <w:szCs w:val="24"/>
          <w:lang w:eastAsia="ru-RU"/>
        </w:rPr>
      </w:pPr>
      <w:r w:rsidRPr="007264C6">
        <w:rPr>
          <w:rFonts w:ascii="Times New Roman" w:eastAsia="Times New Roman" w:hAnsi="Times New Roman" w:cs="Times New Roman"/>
          <w:b/>
          <w:color w:val="000000"/>
          <w:kern w:val="36"/>
          <w:sz w:val="24"/>
          <w:szCs w:val="24"/>
          <w:lang w:eastAsia="ru-RU"/>
        </w:rPr>
        <w:t>Составитель: Козлова Г.Н.,</w:t>
      </w:r>
    </w:p>
    <w:p w:rsidR="00AD65E4" w:rsidRPr="007264C6" w:rsidRDefault="00AD65E4" w:rsidP="00AD65E4">
      <w:pPr>
        <w:shd w:val="clear" w:color="auto" w:fill="FFFFFF"/>
        <w:spacing w:after="45" w:line="240" w:lineRule="auto"/>
        <w:jc w:val="right"/>
        <w:outlineLvl w:val="0"/>
        <w:rPr>
          <w:rFonts w:ascii="Times New Roman" w:eastAsia="Times New Roman" w:hAnsi="Times New Roman" w:cs="Times New Roman"/>
          <w:b/>
          <w:color w:val="000000"/>
          <w:kern w:val="36"/>
          <w:sz w:val="24"/>
          <w:szCs w:val="24"/>
          <w:lang w:eastAsia="ru-RU"/>
        </w:rPr>
      </w:pPr>
      <w:r w:rsidRPr="007264C6">
        <w:rPr>
          <w:rFonts w:ascii="Times New Roman" w:eastAsia="Times New Roman" w:hAnsi="Times New Roman" w:cs="Times New Roman"/>
          <w:b/>
          <w:color w:val="000000"/>
          <w:kern w:val="36"/>
          <w:sz w:val="24"/>
          <w:szCs w:val="24"/>
          <w:lang w:eastAsia="ru-RU"/>
        </w:rPr>
        <w:t>педагог-психолог МОУ СШ №118</w:t>
      </w:r>
    </w:p>
    <w:p w:rsidR="00AD65E4" w:rsidRDefault="00AD65E4" w:rsidP="00AD65E4">
      <w:pPr>
        <w:shd w:val="clear" w:color="auto" w:fill="FFFFFF"/>
        <w:spacing w:after="45" w:line="240" w:lineRule="auto"/>
        <w:jc w:val="center"/>
        <w:outlineLvl w:val="0"/>
        <w:rPr>
          <w:rFonts w:ascii="Arial" w:eastAsia="Times New Roman" w:hAnsi="Arial" w:cs="Arial"/>
          <w:b/>
          <w:color w:val="000000"/>
          <w:kern w:val="36"/>
          <w:sz w:val="28"/>
          <w:szCs w:val="28"/>
          <w:lang w:eastAsia="ru-RU"/>
        </w:rPr>
      </w:pPr>
    </w:p>
    <w:p w:rsidR="00AD65E4" w:rsidRPr="00AD375A" w:rsidRDefault="00AD65E4" w:rsidP="00AD65E4">
      <w:pPr>
        <w:shd w:val="clear" w:color="auto" w:fill="FFFFFF"/>
        <w:spacing w:after="45" w:line="240" w:lineRule="auto"/>
        <w:outlineLvl w:val="0"/>
        <w:rPr>
          <w:rFonts w:ascii="Arial" w:eastAsia="Times New Roman" w:hAnsi="Arial" w:cs="Arial"/>
          <w:b/>
          <w:color w:val="000000"/>
          <w:kern w:val="36"/>
          <w:sz w:val="28"/>
          <w:szCs w:val="28"/>
          <w:lang w:eastAsia="ru-RU"/>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355"/>
      </w:tblGrid>
      <w:tr w:rsidR="00AD65E4" w:rsidRPr="00AD375A" w:rsidTr="00845953">
        <w:trPr>
          <w:tblCellSpacing w:w="0" w:type="dxa"/>
        </w:trPr>
        <w:tc>
          <w:tcPr>
            <w:tcW w:w="0" w:type="auto"/>
            <w:shd w:val="clear" w:color="auto" w:fill="FFFFFF"/>
            <w:vAlign w:val="center"/>
            <w:hideMark/>
          </w:tcPr>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Цель:</w:t>
            </w:r>
            <w:r w:rsidRPr="00AD375A">
              <w:rPr>
                <w:rFonts w:ascii="Arial" w:eastAsia="Times New Roman" w:hAnsi="Arial" w:cs="Arial"/>
                <w:color w:val="000000"/>
                <w:sz w:val="24"/>
                <w:szCs w:val="24"/>
                <w:lang w:eastAsia="ru-RU"/>
              </w:rPr>
              <w:t> профилактика проблем психологического здоровья педагогов</w:t>
            </w:r>
            <w:r>
              <w:rPr>
                <w:rFonts w:ascii="Arial" w:eastAsia="Times New Roman" w:hAnsi="Arial" w:cs="Arial"/>
                <w:color w:val="000000"/>
                <w:sz w:val="24"/>
                <w:szCs w:val="24"/>
                <w:lang w:eastAsia="ru-RU"/>
              </w:rPr>
              <w:t xml:space="preserve">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Задачи:</w:t>
            </w:r>
          </w:p>
          <w:p w:rsidR="00AD65E4" w:rsidRPr="00AD375A" w:rsidRDefault="00AD65E4" w:rsidP="00845953">
            <w:pPr>
              <w:numPr>
                <w:ilvl w:val="0"/>
                <w:numId w:val="1"/>
              </w:numPr>
              <w:spacing w:before="100" w:beforeAutospacing="1" w:after="100" w:afterAutospacing="1" w:line="312" w:lineRule="atLeast"/>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Самодиагностика степени подверженности эмоциональному выгоранию.</w:t>
            </w:r>
          </w:p>
          <w:p w:rsidR="00AD65E4" w:rsidRPr="00AD375A" w:rsidRDefault="00AD65E4" w:rsidP="00845953">
            <w:pPr>
              <w:numPr>
                <w:ilvl w:val="0"/>
                <w:numId w:val="1"/>
              </w:numPr>
              <w:spacing w:before="100" w:beforeAutospacing="1" w:after="100" w:afterAutospacing="1" w:line="312" w:lineRule="atLeast"/>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xml:space="preserve">Снижение эмоционального </w:t>
            </w:r>
            <w:r>
              <w:rPr>
                <w:rFonts w:ascii="Arial" w:eastAsia="Times New Roman" w:hAnsi="Arial" w:cs="Arial"/>
                <w:color w:val="000000"/>
                <w:sz w:val="24"/>
                <w:szCs w:val="24"/>
                <w:lang w:eastAsia="ru-RU"/>
              </w:rPr>
              <w:t>напряжения педагогов.</w:t>
            </w:r>
            <w:r w:rsidRPr="00AD375A">
              <w:rPr>
                <w:rFonts w:ascii="Arial" w:eastAsia="Times New Roman" w:hAnsi="Arial" w:cs="Arial"/>
                <w:color w:val="000000"/>
                <w:sz w:val="24"/>
                <w:szCs w:val="24"/>
                <w:lang w:eastAsia="ru-RU"/>
              </w:rPr>
              <w:t xml:space="preserve">  </w:t>
            </w:r>
            <w:r>
              <w:rPr>
                <w:rFonts w:ascii="Arial" w:eastAsia="Times New Roman" w:hAnsi="Arial" w:cs="Arial"/>
                <w:color w:val="000000"/>
                <w:sz w:val="24"/>
                <w:szCs w:val="24"/>
                <w:lang w:eastAsia="ru-RU"/>
              </w:rPr>
              <w:t>О</w:t>
            </w:r>
            <w:r w:rsidRPr="00AD375A">
              <w:rPr>
                <w:rFonts w:ascii="Arial" w:eastAsia="Times New Roman" w:hAnsi="Arial" w:cs="Arial"/>
                <w:color w:val="000000"/>
                <w:sz w:val="24"/>
                <w:szCs w:val="24"/>
                <w:lang w:eastAsia="ru-RU"/>
              </w:rPr>
              <w:t>своение техник и приемов</w:t>
            </w:r>
            <w:r>
              <w:rPr>
                <w:rFonts w:ascii="Arial" w:eastAsia="Times New Roman" w:hAnsi="Arial" w:cs="Arial"/>
                <w:color w:val="000000"/>
                <w:sz w:val="24"/>
                <w:szCs w:val="24"/>
                <w:lang w:eastAsia="ru-RU"/>
              </w:rPr>
              <w:t xml:space="preserve"> саморегуляции эмоциональной сферы.</w:t>
            </w:r>
          </w:p>
          <w:p w:rsidR="00AD65E4" w:rsidRPr="00AD375A" w:rsidRDefault="00AD65E4" w:rsidP="00845953">
            <w:pPr>
              <w:numPr>
                <w:ilvl w:val="0"/>
                <w:numId w:val="1"/>
              </w:numPr>
              <w:spacing w:before="100" w:beforeAutospacing="1" w:after="100" w:afterAutospacing="1" w:line="312" w:lineRule="atLeast"/>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Формирование мотивации у педагогов к сохранению психологического здоровья.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Оборудование</w:t>
            </w:r>
            <w:r w:rsidRPr="00AD375A">
              <w:rPr>
                <w:rFonts w:ascii="Arial" w:eastAsia="Times New Roman" w:hAnsi="Arial" w:cs="Arial"/>
                <w:color w:val="000000"/>
                <w:sz w:val="24"/>
                <w:szCs w:val="24"/>
                <w:lang w:eastAsia="ru-RU"/>
              </w:rPr>
              <w:t xml:space="preserve">: презентация, игровая платформа «Портрет в полный рост»  для индивидуальной и групповой психологической  работы с применением метафорических карт, МАК «Границы и убежища», «Пути-дороги», «Все в моих руках»,  раздаточный материал.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Участники:</w:t>
            </w:r>
            <w:r w:rsidRPr="00AD375A">
              <w:rPr>
                <w:rFonts w:ascii="Arial" w:eastAsia="Times New Roman" w:hAnsi="Arial" w:cs="Arial"/>
                <w:color w:val="000000"/>
                <w:sz w:val="24"/>
                <w:szCs w:val="24"/>
                <w:lang w:eastAsia="ru-RU"/>
              </w:rPr>
              <w:t> педагоги</w:t>
            </w:r>
            <w:r>
              <w:rPr>
                <w:rFonts w:ascii="Arial" w:eastAsia="Times New Roman" w:hAnsi="Arial" w:cs="Arial"/>
                <w:color w:val="000000"/>
                <w:sz w:val="24"/>
                <w:szCs w:val="24"/>
                <w:lang w:eastAsia="ru-RU"/>
              </w:rPr>
              <w:t>-предметники, классные руководители школы</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Время проведения</w:t>
            </w:r>
            <w:r>
              <w:rPr>
                <w:rFonts w:ascii="Arial" w:eastAsia="Times New Roman" w:hAnsi="Arial" w:cs="Arial"/>
                <w:color w:val="000000"/>
                <w:sz w:val="24"/>
                <w:szCs w:val="24"/>
                <w:lang w:eastAsia="ru-RU"/>
              </w:rPr>
              <w:t xml:space="preserve">:  1 час </w:t>
            </w:r>
            <w:r w:rsidRPr="00AD375A">
              <w:rPr>
                <w:rFonts w:ascii="Arial" w:eastAsia="Times New Roman" w:hAnsi="Arial" w:cs="Arial"/>
                <w:color w:val="000000"/>
                <w:sz w:val="24"/>
                <w:szCs w:val="24"/>
                <w:lang w:eastAsia="ru-RU"/>
              </w:rPr>
              <w:t>.</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 </w:t>
            </w:r>
          </w:p>
          <w:p w:rsidR="00AD65E4" w:rsidRPr="00AD375A" w:rsidRDefault="00AD65E4" w:rsidP="00845953">
            <w:pPr>
              <w:spacing w:after="240" w:line="312" w:lineRule="atLeast"/>
              <w:jc w:val="center"/>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Конспект занятия: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Вступление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Мини-лекция «Представление о симптомах эмоционального выгорания».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Профессия педагога относится к особо престижным и почитаемым, потому что работать с людьми - это дело важное, достойное.  Необходимость постоянно поддерживать высокий уровень профессионализма, быть в курсе инновационных технологий, ежедневное общение с огромным количеством людей - все это осложняет жизнь педагога. Синдром профессионального выгорания – самая опасная  профессиональная болезнь, работающих с людьми. Ведь педагоги – это та категория людей, которая не имеет права болеть, ошибаться, они всегда должны быть сдержаны, и показывать пример для всех.  А к тому же скоро открытый урок, аттестация,  итоги педагогических конкурсов, публикации… Даже болея мы часто идем на работу: ведь на нас держится весь мир (нам так кажется).</w:t>
            </w:r>
          </w:p>
          <w:p w:rsidR="00AD65E4" w:rsidRPr="00F0537D" w:rsidRDefault="00AD65E4" w:rsidP="00845953">
            <w:pPr>
              <w:spacing w:before="100" w:beforeAutospacing="1" w:after="100" w:afterAutospacing="1" w:line="240" w:lineRule="auto"/>
              <w:jc w:val="center"/>
              <w:outlineLvl w:val="2"/>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lastRenderedPageBreak/>
              <w:t xml:space="preserve"> Сегодня, на нашем занятии мы попытаемся понять, что же такое "синдром профессионального выгорания" и как ВЫ можете помочь себе, а потом помочь вашим </w:t>
            </w:r>
            <w:r>
              <w:rPr>
                <w:rFonts w:ascii="Arial" w:eastAsia="Times New Roman" w:hAnsi="Arial" w:cs="Arial"/>
                <w:color w:val="000000"/>
                <w:sz w:val="24"/>
                <w:szCs w:val="24"/>
                <w:lang w:eastAsia="ru-RU"/>
              </w:rPr>
              <w:t>ученикам</w:t>
            </w:r>
            <w:r w:rsidRPr="00AD375A">
              <w:rPr>
                <w:rFonts w:ascii="Arial" w:eastAsia="Times New Roman" w:hAnsi="Arial" w:cs="Arial"/>
                <w:color w:val="000000"/>
                <w:sz w:val="24"/>
                <w:szCs w:val="24"/>
                <w:lang w:eastAsia="ru-RU"/>
              </w:rPr>
              <w:t>. </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 xml:space="preserve">     </w:t>
            </w:r>
            <w:r w:rsidRPr="00F0537D">
              <w:rPr>
                <w:rFonts w:ascii="Arial" w:eastAsia="Times New Roman" w:hAnsi="Arial" w:cs="Arial"/>
                <w:bCs/>
                <w:sz w:val="24"/>
                <w:szCs w:val="24"/>
              </w:rPr>
              <w:t>В</w:t>
            </w:r>
            <w:r w:rsidRPr="00F0537D">
              <w:rPr>
                <w:rFonts w:ascii="Arial" w:eastAsia="Times New Roman" w:hAnsi="Arial" w:cs="Arial"/>
                <w:sz w:val="24"/>
                <w:szCs w:val="24"/>
              </w:rPr>
              <w:t> </w:t>
            </w:r>
            <w:r w:rsidRPr="00AD375A">
              <w:rPr>
                <w:rFonts w:ascii="Arial" w:eastAsia="Times New Roman" w:hAnsi="Arial" w:cs="Arial"/>
                <w:sz w:val="24"/>
                <w:szCs w:val="24"/>
              </w:rPr>
              <w:t>последние годы в России, так же как и в развитых странах, все чаще говорят не только о профессиональном стрессе, но и о синдроме профессионального сгорания, или выгорания, работников (далее будет применяться термин «профессиональное выгорание» как наиболее адекватный). Что такое синдром профессионального выгорания?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Профессиональное выгорание</w:t>
            </w:r>
            <w:r w:rsidRPr="00AD375A">
              <w:rPr>
                <w:rFonts w:ascii="Arial" w:eastAsia="Times New Roman" w:hAnsi="Arial" w:cs="Arial"/>
                <w:sz w:val="24"/>
                <w:szCs w:val="24"/>
              </w:rPr>
              <w:t> — это синдром, развивающийся на фоне хронического стресса и ведущий к истощению эмоционально-энергетических и личностных ресурсов работающего человека. Синдром профессионального выгорания — самая опасная профессиональная болезнь тех, кто работает с людьми: учителей, социальных работников, психологов, менеджеров, врачей, журналистов, бизнесменов и политиков, — всех, чья деятельность невозможна без общения. Неслучайно первая исследовательница этого явления Кристина Маслач назвала свою книгу: «Эмоциональное сгорание — плата за сочувствие». Профессиональное выгорание возникает в результате внутреннего накапливания отрицательных эмоций без соответствующей «разрядки», или «освобождения» от них. Оно ведет к истощению эмоционально-энергетических и личностных ресурсов человека. С точки зрения концепции стресса (Г. Селье), профессиональное выгорание — это дистресс или третья стадия общего адаптационного синдрома — стадия истощения.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 1981 г. А. Морроу предложил яркий эмоциональный образ, отражающий, по его мнению, внутреннее состояние работника, испытывающего дистресс профессионального выгорания: «Запах горящей психологической проводки».</w:t>
            </w:r>
          </w:p>
          <w:p w:rsidR="00AD65E4" w:rsidRPr="00AD375A" w:rsidRDefault="00AD65E4" w:rsidP="00845953">
            <w:pPr>
              <w:spacing w:before="100" w:beforeAutospacing="1" w:after="100" w:afterAutospacing="1" w:line="240" w:lineRule="auto"/>
              <w:jc w:val="center"/>
              <w:outlineLvl w:val="2"/>
              <w:rPr>
                <w:rFonts w:ascii="Arial" w:eastAsia="Times New Roman" w:hAnsi="Arial" w:cs="Arial"/>
                <w:b/>
                <w:bCs/>
                <w:color w:val="333366"/>
                <w:sz w:val="24"/>
                <w:szCs w:val="24"/>
              </w:rPr>
            </w:pPr>
            <w:r w:rsidRPr="00AD375A">
              <w:rPr>
                <w:rFonts w:ascii="Arial" w:eastAsia="Times New Roman" w:hAnsi="Arial" w:cs="Arial"/>
                <w:b/>
                <w:bCs/>
                <w:color w:val="333366"/>
                <w:sz w:val="24"/>
                <w:szCs w:val="24"/>
              </w:rPr>
              <w:t>Стадии профессионального выгорания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Синдром профессионального выгорания развивается постепенно. Он проходит </w:t>
            </w:r>
            <w:r w:rsidRPr="00AD375A">
              <w:rPr>
                <w:rFonts w:ascii="Arial" w:eastAsia="Times New Roman" w:hAnsi="Arial" w:cs="Arial"/>
                <w:b/>
                <w:bCs/>
                <w:sz w:val="24"/>
                <w:szCs w:val="24"/>
              </w:rPr>
              <w:t>три стадии</w:t>
            </w:r>
            <w:r w:rsidRPr="00AD375A">
              <w:rPr>
                <w:rFonts w:ascii="Arial" w:eastAsia="Times New Roman" w:hAnsi="Arial" w:cs="Arial"/>
                <w:sz w:val="24"/>
                <w:szCs w:val="24"/>
              </w:rPr>
              <w:t> </w:t>
            </w:r>
            <w:r w:rsidRPr="00AD375A">
              <w:rPr>
                <w:rFonts w:ascii="Arial" w:eastAsia="Times New Roman" w:hAnsi="Arial" w:cs="Arial"/>
                <w:i/>
                <w:iCs/>
                <w:color w:val="000000"/>
                <w:sz w:val="24"/>
                <w:szCs w:val="24"/>
              </w:rPr>
              <w:t>(Маслач, 1982)</w:t>
            </w:r>
            <w:r w:rsidRPr="00AD375A">
              <w:rPr>
                <w:rFonts w:ascii="Arial" w:eastAsia="Times New Roman" w:hAnsi="Arial" w:cs="Arial"/>
                <w:sz w:val="24"/>
                <w:szCs w:val="24"/>
              </w:rPr>
              <w:t> — три лестничных пролета в глубины профессиональной непригодности: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ПЕРВАЯ СТАДИЯ: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начинается приглушением эмоций, сглаживанием остроты чувств и свежести переживаний; специалист неожиданно замечает: вроде бы все пока нормально, но... скучно и пусто на душе;</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исчезают положительные эмоции, появляется некоторая отстраненность в отношениях с членами семьи;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возникает состояние тревожности, неудовлетворенности; возвращаясь домой, все чаще хочется сказать: «Не лезьте ко мне, оставьте в покое!»</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ВТОРАЯ СТАДИЯ: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возникают недоразумения с клиентами, профессионал в кругу своих коллег начинает с пренебрежением говорить о некоторых из них;</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 неприязнь начинает постепенно проявляться в присутствии клиентов — вначале это с трудом сдерживаемая антипатия, а затем и вспышки раздражения. Подобное поведение профессионала — это неосознаваемое им самим проявление чувства самосохранения при общении, превышающем безопасный для организма уровень.</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ТРЕТЬЯ СТАДИЯ: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притупляются представления о ценностях жизни, эмоциональное отношение к миру «уплощается», человек становится опасно равнодушным ко всему, даже к собственной жизни;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такой человек по привычке может еще сохранять внешнюю респектабельность и некоторый апломб, но его глаза теряют блеск интереса к чему бы то ни было, и почти физически ощутимый холод безразличия поселяется в его душе.</w:t>
            </w:r>
          </w:p>
          <w:p w:rsidR="00AD65E4" w:rsidRPr="004C481C" w:rsidRDefault="00AD65E4" w:rsidP="00845953">
            <w:pPr>
              <w:spacing w:before="100" w:beforeAutospacing="1" w:after="100" w:afterAutospacing="1" w:line="240" w:lineRule="auto"/>
              <w:jc w:val="center"/>
              <w:outlineLvl w:val="2"/>
              <w:rPr>
                <w:rFonts w:ascii="Arial" w:eastAsia="Times New Roman" w:hAnsi="Arial" w:cs="Arial"/>
                <w:b/>
                <w:bCs/>
                <w:sz w:val="24"/>
                <w:szCs w:val="24"/>
              </w:rPr>
            </w:pPr>
            <w:r w:rsidRPr="004C481C">
              <w:rPr>
                <w:rFonts w:ascii="Arial" w:eastAsia="Times New Roman" w:hAnsi="Arial" w:cs="Arial"/>
                <w:b/>
                <w:bCs/>
                <w:sz w:val="24"/>
                <w:szCs w:val="24"/>
              </w:rPr>
              <w:t>Три аспекта профессионального выгорания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Первый </w:t>
            </w:r>
            <w:r w:rsidRPr="00AD375A">
              <w:rPr>
                <w:rFonts w:ascii="Arial" w:eastAsia="Times New Roman" w:hAnsi="Arial" w:cs="Arial"/>
                <w:sz w:val="24"/>
                <w:szCs w:val="24"/>
              </w:rPr>
              <w:t>— </w:t>
            </w:r>
            <w:r w:rsidRPr="00AD375A">
              <w:rPr>
                <w:rFonts w:ascii="Arial" w:eastAsia="Times New Roman" w:hAnsi="Arial" w:cs="Arial"/>
                <w:i/>
                <w:iCs/>
                <w:color w:val="000000"/>
                <w:sz w:val="24"/>
                <w:szCs w:val="24"/>
              </w:rPr>
              <w:t>снижение самооценки.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Как следствие, такие «сгоревшие» работники чувствуют беспомощность и апатию. Со временем это может перейти в агрессию и отчаяние.</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Второй</w:t>
            </w:r>
            <w:r w:rsidRPr="00AD375A">
              <w:rPr>
                <w:rFonts w:ascii="Arial" w:eastAsia="Times New Roman" w:hAnsi="Arial" w:cs="Arial"/>
                <w:sz w:val="24"/>
                <w:szCs w:val="24"/>
              </w:rPr>
              <w:t> — </w:t>
            </w:r>
            <w:r w:rsidRPr="00AD375A">
              <w:rPr>
                <w:rFonts w:ascii="Arial" w:eastAsia="Times New Roman" w:hAnsi="Arial" w:cs="Arial"/>
                <w:i/>
                <w:iCs/>
                <w:color w:val="000000"/>
                <w:sz w:val="24"/>
                <w:szCs w:val="24"/>
              </w:rPr>
              <w:t>одиночество.</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Люди, страдающие от эмоционального сгорания, не в состоянии установить нормальный контакт с клиентами. Преобладают объект-объектные отношения.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Третий</w:t>
            </w:r>
            <w:r w:rsidRPr="00AD375A">
              <w:rPr>
                <w:rFonts w:ascii="Arial" w:eastAsia="Times New Roman" w:hAnsi="Arial" w:cs="Arial"/>
                <w:sz w:val="24"/>
                <w:szCs w:val="24"/>
              </w:rPr>
              <w:t> — </w:t>
            </w:r>
            <w:r w:rsidRPr="00AD375A">
              <w:rPr>
                <w:rFonts w:ascii="Arial" w:eastAsia="Times New Roman" w:hAnsi="Arial" w:cs="Arial"/>
                <w:i/>
                <w:iCs/>
                <w:color w:val="000000"/>
                <w:sz w:val="24"/>
                <w:szCs w:val="24"/>
              </w:rPr>
              <w:t>эмоциональное истощение, соматизация.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Усталость, апатия и депрессия, сопровождающие эмоциональное сгорание, приводят к серьезным физическим недомоганиям — гастриту, мигрени, повышенному артериальному давлению, синдрому хронической усталости и т.д.</w:t>
            </w:r>
          </w:p>
          <w:p w:rsidR="00AD65E4" w:rsidRPr="004C481C" w:rsidRDefault="00AD65E4" w:rsidP="00845953">
            <w:pPr>
              <w:spacing w:before="100" w:beforeAutospacing="1" w:after="100" w:afterAutospacing="1" w:line="240" w:lineRule="auto"/>
              <w:jc w:val="center"/>
              <w:outlineLvl w:val="2"/>
              <w:rPr>
                <w:rFonts w:ascii="Arial" w:eastAsia="Times New Roman" w:hAnsi="Arial" w:cs="Arial"/>
                <w:b/>
                <w:bCs/>
                <w:sz w:val="24"/>
                <w:szCs w:val="24"/>
              </w:rPr>
            </w:pPr>
            <w:r w:rsidRPr="004C481C">
              <w:rPr>
                <w:rFonts w:ascii="Arial" w:eastAsia="Times New Roman" w:hAnsi="Arial" w:cs="Arial"/>
                <w:b/>
                <w:bCs/>
                <w:sz w:val="24"/>
                <w:szCs w:val="24"/>
              </w:rPr>
              <w:t>Симптомы профессионального выгорания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ПЕРВАЯ ГРУППА: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психофизические симптомы</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Чувство постоянной усталости не только по вечерам, но и по утрам, сразу после сна (симптом хронической усталости);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ощущение эмоционального и физического истощения;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снижение восприимчивости и реактивности в связи с изменениями внешней среды (отсутствие реакции любопытства на фактор новизны или реакции страха на опасную ситуацию);</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общая астенизация (слабость, снижение активности и энергии, ухудшение биохимии крови и гормональных показателей);</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 частые беспричинные головные боли; постоянные расстройства желудочно-кишечного тракта;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резкая потеря или резкое увеличение веса;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полная или частичная бессонница;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постоянное заторможенное, сонливое состояние и желание спать в течение всего дня;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одышка или нарушения дыхания при физической или эмоциональной нагрузке;</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заметное снижение внешней и внутренней сенсорной чувствительности: ухудшение зрения, слуха, обоняния и осязания, потеря внутренних, телесных ощущений.</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ВТОРАЯ ГРУППА: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социально-психологические симптомы</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Безразличие, скука, пассивность и депрессия (пониженный эмоциональный тонус, чувство подавленности);</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повышенная раздражительность на незначительные, мелкие события;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частые нервные срывы (вспышки немотивированного гнева или отказы от общения, уход в себя);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постоянное переживание негативных эмоций, для которых во внешней ситуации причин нет (чувство вины, обиды, стыда, подозрительность, скованность);</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чувство неосознанного беспокойства и повышенной тревожности (ощущение, что «что-то не так, как надо»);</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чувство гиперответственности и постоянное чувство страха, что «не получится» или «я не справлюсь»;</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общая негативная установка на жизненные и профессиональные перспективы (по типу «как ни старайся, все равно ничего не получится»).</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ТРЕТЬЯ ГРУППА:</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поведенческие симптомы</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Ощущение, что работа становится все тяжелее и тяжелее, а выполнять ее — все труднее и труднее;</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сотрудник заметно меняет свой рабочий режим (увеличивает или сокращает время работы);</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постоянно, без необходимости, берет работу домой, но дома ее не делает;</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 руководитель затрудняется в принятии решений;</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чувство бесполезности, неверие в улучшения, снижение энтузиазма по отношению к работе, безразличие к результатам;</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невыполнение важных, приоритетных задач и «застревание» на мелких деталях, не соответствующая служебным требованиям трата большей части рабочего времени на мало осознаваемое или не осознаваемое выполнение автоматических и элементарных действий;</w:t>
            </w:r>
          </w:p>
          <w:p w:rsidR="00AD65E4" w:rsidRPr="00AD375A"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дистанцированность от сотрудников и клиентов, повышение неадекватной критичности;</w:t>
            </w:r>
          </w:p>
          <w:p w:rsidR="00AD65E4" w:rsidRPr="004C481C" w:rsidRDefault="00AD65E4" w:rsidP="00845953">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злоупотребление алкоголем, резкое возрастание выкуренных за день сигарет, применение наркотических средств.</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ЗАДАЧА 1 </w:t>
            </w:r>
            <w:r w:rsidRPr="00AD375A">
              <w:rPr>
                <w:rFonts w:ascii="Arial" w:eastAsia="Times New Roman" w:hAnsi="Arial" w:cs="Arial"/>
                <w:color w:val="000000"/>
                <w:sz w:val="24"/>
                <w:szCs w:val="24"/>
                <w:lang w:eastAsia="ru-RU"/>
              </w:rPr>
              <w:t>Самодиагностика степени подверженности эмоциональному выгоранию</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 xml:space="preserve">Упражнение «ЛЕСТНИЦА»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У вас в раздаточном материале нарисована ЛЕСТНИЦА. Это лестница вашей жизни, вашей деятельности, вашей карьеры, вот как вы решите так себе ее и обозначьте. Теперь обозначьте где вы находитесь, здесь в центре, внизу, вверху. Просто ответьте себе на вопрос: Где я нахожусь в данный момент?</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i/>
                <w:iCs/>
                <w:color w:val="000000"/>
                <w:sz w:val="24"/>
                <w:szCs w:val="24"/>
                <w:lang w:eastAsia="ru-RU"/>
              </w:rPr>
              <w:t>Давайте рассмотрим ответ на ваши вопросы?</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Первая ступенька - Я НЕ БУДУ ЭТОГО ДЕЛАТЬ НИКОГДА!</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Вторая ступенька – Я НЕ МОГУ ЭТО СДЕЛАТЬ (не умею, не получится)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Третья (следующая) ступенька – Я ХОЧУ ЭТО СДЕЛАТЬ!</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Четвертая ступенька – КАК МНЕ ЭТО СДЕЛАТЬ?</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Пятая ступенька – Я попробую…</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Шестая ступенька – Я могу это сделать!</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Седьмая ступенька – Я это делаю!</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i/>
                <w:iCs/>
                <w:color w:val="000000"/>
                <w:sz w:val="24"/>
                <w:szCs w:val="24"/>
                <w:lang w:eastAsia="ru-RU"/>
              </w:rPr>
              <w:t>Восьмая ступенька – Это же так просто!</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Конечно же здесь важно нигде вы находитесь, а место, которое вы выбрали, оно идет в движении вверх или вниз? Готовы ли вы решать свои проблемные вопросы, или остановитесь на месте? Что вам нужно сделать для того чтобы перейти по лестнице ВЫШЕ?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lastRenderedPageBreak/>
              <w:t>ЗАПИШИТЕ ПЕРВОЕ ЧТО ПРИХОДИТ В ГОЛОВУ, ЛЮБОЕ! ЧТО НУЖНО СДЕЛАТЬ ВАМ ДЛЯ ТОГО ЧТОБЫ ПОДНЯТЬСЯ НА СТУПЕНЬКУ ВЫШЕ. И это ваше личное индивидуальное решение, непохожее ни на кого.</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Лестница нужна для того, чтобы понять, кто готов к переменам, а кто нет. Так как стресс, если он хронический, или собственно эмоциональное выгорание, предполагает следующий шаг, это желание хочу или не хочу что-то менять в себе, в своей жизни.</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Упражнение «Хлеб» (раздаточный материал)</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Хлеб – это основной продукт, который необходим для жизни. Там изображено два батона, вам пока необходим один, выберите, тот который нравится, любой.</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Отрежьте тот кусочек от этого батона, который вы отдаете </w:t>
            </w:r>
            <w:r w:rsidRPr="00AD375A">
              <w:rPr>
                <w:rFonts w:ascii="Arial" w:eastAsia="Times New Roman" w:hAnsi="Arial" w:cs="Arial"/>
                <w:b/>
                <w:bCs/>
                <w:color w:val="000000"/>
                <w:sz w:val="24"/>
                <w:szCs w:val="24"/>
                <w:u w:val="single"/>
                <w:lang w:eastAsia="ru-RU"/>
              </w:rPr>
              <w:t>РАБОТЕ.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Ровно столько занимает ваша работа.</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Следующее – сколько занимает ваша </w:t>
            </w:r>
            <w:r w:rsidRPr="00AD375A">
              <w:rPr>
                <w:rFonts w:ascii="Arial" w:eastAsia="Times New Roman" w:hAnsi="Arial" w:cs="Arial"/>
                <w:b/>
                <w:bCs/>
                <w:color w:val="000000"/>
                <w:sz w:val="24"/>
                <w:szCs w:val="24"/>
                <w:u w:val="single"/>
                <w:lang w:eastAsia="ru-RU"/>
              </w:rPr>
              <w:t>СЕМЬЯ!</w:t>
            </w:r>
            <w:r w:rsidRPr="00AD375A">
              <w:rPr>
                <w:rFonts w:ascii="Arial" w:eastAsia="Times New Roman" w:hAnsi="Arial" w:cs="Arial"/>
                <w:color w:val="000000"/>
                <w:sz w:val="24"/>
                <w:szCs w:val="24"/>
                <w:lang w:eastAsia="ru-RU"/>
              </w:rPr>
              <w:t> Отметьте сколько, вы отдаете своей семье, помните, у каждого, свой рисунок, и своя жизнь.</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ЗДОРОВЬЕ! </w:t>
            </w:r>
            <w:r w:rsidRPr="00AD375A">
              <w:rPr>
                <w:rFonts w:ascii="Arial" w:eastAsia="Times New Roman" w:hAnsi="Arial" w:cs="Arial"/>
                <w:color w:val="000000"/>
                <w:sz w:val="24"/>
                <w:szCs w:val="24"/>
                <w:lang w:eastAsia="ru-RU"/>
              </w:rPr>
              <w:t>Если вы уделяете время своему здоровью, может вы вообще не уделяете. Может и нет такого куска.</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Самообразование! </w:t>
            </w:r>
            <w:r w:rsidRPr="00AD375A">
              <w:rPr>
                <w:rFonts w:ascii="Arial" w:eastAsia="Times New Roman" w:hAnsi="Arial" w:cs="Arial"/>
                <w:color w:val="000000"/>
                <w:sz w:val="24"/>
                <w:szCs w:val="24"/>
                <w:lang w:eastAsia="ru-RU"/>
              </w:rPr>
              <w:t>В широком смысле этого слова, какие-то курсы, семинары, конференции, вебинары, научная профессиональная литература, общение с коллегами, профессиональное сообщество и т.д.  Как вы повышаете свое профессиональные знания, как их расширяете, как вы это понимаете.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Увлечения!</w:t>
            </w:r>
            <w:r w:rsidRPr="00AD375A">
              <w:rPr>
                <w:rFonts w:ascii="Arial" w:eastAsia="Times New Roman" w:hAnsi="Arial" w:cs="Arial"/>
                <w:color w:val="000000"/>
                <w:sz w:val="24"/>
                <w:szCs w:val="24"/>
                <w:lang w:eastAsia="ru-RU"/>
              </w:rPr>
              <w:t> это и Ваше хобби, есть ли в вашей жизни место, для ваших дел, для любых занятий, увлечений. У кого осталось место для увлечений. У кого они есть, это просто замечательно!</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Поднимите руки, пожалуйста, у кого осталось время на увлечения, хобби, ваше личное время? (Посчитать сколько таких педагогов в аудитории). </w:t>
            </w:r>
            <w:r w:rsidRPr="00AD375A">
              <w:rPr>
                <w:rFonts w:ascii="Arial" w:eastAsia="Times New Roman" w:hAnsi="Arial" w:cs="Arial"/>
                <w:i/>
                <w:iCs/>
                <w:color w:val="000000"/>
                <w:sz w:val="24"/>
                <w:szCs w:val="24"/>
                <w:lang w:eastAsia="ru-RU"/>
              </w:rPr>
              <w:t>Возможно похлопать им</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i/>
                <w:iCs/>
                <w:color w:val="000000"/>
                <w:sz w:val="24"/>
                <w:szCs w:val="24"/>
                <w:lang w:eastAsia="ru-RU"/>
              </w:rPr>
              <w:t>!!!!! Помните, чем меньше удовольствий в жизни, тем труднее переносить трудности и стрессы.</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Переходим ко второму батону.</w:t>
            </w:r>
            <w:r w:rsidRPr="00AD375A">
              <w:rPr>
                <w:rFonts w:ascii="Arial" w:eastAsia="Times New Roman" w:hAnsi="Arial" w:cs="Arial"/>
                <w:b/>
                <w:bCs/>
                <w:color w:val="000000"/>
                <w:sz w:val="24"/>
                <w:szCs w:val="24"/>
                <w:u w:val="single"/>
                <w:lang w:eastAsia="ru-RU"/>
              </w:rPr>
              <w:t>  А теперь распределите все эти критерии ИДЕАЛЬНО, как бы вы хотели. </w:t>
            </w:r>
            <w:r w:rsidRPr="00AD375A">
              <w:rPr>
                <w:rFonts w:ascii="Arial" w:eastAsia="Times New Roman" w:hAnsi="Arial" w:cs="Arial"/>
                <w:color w:val="000000"/>
                <w:sz w:val="24"/>
                <w:szCs w:val="24"/>
                <w:lang w:eastAsia="ru-RU"/>
              </w:rPr>
              <w:t>Независимо от обстоятельств сегодня, посмотрите на ваш второй батон и распределите коротенько обозначьте, где какие теперь позиции займут места.</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Теперь снова вопрос, это ВАЖНО! ЗАПИШИТЕ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lastRenderedPageBreak/>
              <w:t>Что ВЫ можете сделать для того чтобы то идеальное сочетание стало реальным, чтобы оно осуществилось? </w:t>
            </w:r>
            <w:r w:rsidRPr="00AD375A">
              <w:rPr>
                <w:rFonts w:ascii="Arial" w:eastAsia="Times New Roman" w:hAnsi="Arial" w:cs="Arial"/>
                <w:i/>
                <w:iCs/>
                <w:color w:val="000000"/>
                <w:sz w:val="24"/>
                <w:szCs w:val="24"/>
                <w:lang w:eastAsia="ru-RU"/>
              </w:rPr>
              <w:t>(у кого реальное и идеальное не совпало для того этот вопрос актуален).</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Давайте попробуем найти 16 ассоциаций к слову «работа». </w:t>
            </w:r>
            <w:r w:rsidRPr="00AD375A">
              <w:rPr>
                <w:rFonts w:ascii="Arial" w:eastAsia="Times New Roman" w:hAnsi="Arial" w:cs="Arial"/>
                <w:color w:val="000000"/>
                <w:sz w:val="24"/>
                <w:szCs w:val="24"/>
                <w:lang w:eastAsia="ru-RU"/>
              </w:rPr>
              <w:t>Вот первая колонка, все 16 слов, первые, любые, что приходят в голову, запишите в этой колонке. У всех разные ощущения, разная работа, разные ситуации.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Посмотрите есть второй столбик, который как бы объединяет первые два слова, надо найти какое-то третье слово, которое  как то их объединит, придаст им какой-то смысл. Показать какие вы смыслы ищете в этих словах. Они могут повторяться, это ваши личные слова.</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Два слова объединят  смыслом, одной АССОЦИАЦИЕЙ.</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Далее третий столбик объединяет два слова.</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Продолжим, понятно, что четвертый столбик объединяет предыдущие два слова.</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И пятый столбик, мы пришли к завершающему слову.</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Помните, что это ассоциативный ряды и нет никаких ограничений. </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Дальше разберем это подробно. Сейчас поработайте лично с вами</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Моя задача показать и ознакомить вас с этой методикой, обучить как она работает.  Это методика как бы толчок, выйти из тупика, когда человек ходит вокруг да около, а данная методика реально выводит на ассоциативный ряд</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Первый столбец: УРОВЕНЬ РЕАЛЬНОСТИ</w:t>
            </w:r>
          </w:p>
          <w:p w:rsidR="00AD65E4" w:rsidRPr="00AD375A" w:rsidRDefault="00AD65E4" w:rsidP="00845953">
            <w:pPr>
              <w:numPr>
                <w:ilvl w:val="0"/>
                <w:numId w:val="2"/>
              </w:numPr>
              <w:spacing w:before="100" w:beforeAutospacing="1" w:after="100" w:afterAutospacing="1" w:line="276" w:lineRule="auto"/>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«Штампы» и социальные убеждения</w:t>
            </w:r>
          </w:p>
          <w:p w:rsidR="00AD65E4" w:rsidRPr="00AD375A" w:rsidRDefault="00AD65E4" w:rsidP="00845953">
            <w:pPr>
              <w:numPr>
                <w:ilvl w:val="0"/>
                <w:numId w:val="2"/>
              </w:numPr>
              <w:spacing w:before="100" w:beforeAutospacing="1" w:after="100" w:afterAutospacing="1" w:line="276" w:lineRule="auto"/>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Стратегия получения того, что исследуем.</w:t>
            </w:r>
          </w:p>
          <w:p w:rsidR="00AD65E4" w:rsidRPr="00AD375A" w:rsidRDefault="00AD65E4" w:rsidP="00845953">
            <w:pPr>
              <w:numPr>
                <w:ilvl w:val="0"/>
                <w:numId w:val="2"/>
              </w:numPr>
              <w:spacing w:before="100" w:beforeAutospacing="1" w:after="100" w:afterAutospacing="1" w:line="276" w:lineRule="auto"/>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Уровень пессимизма – оптимизма по отношению к ситуации;</w:t>
            </w:r>
          </w:p>
          <w:p w:rsidR="00AD65E4" w:rsidRPr="00AD375A" w:rsidRDefault="00AD65E4" w:rsidP="00845953">
            <w:pPr>
              <w:numPr>
                <w:ilvl w:val="0"/>
                <w:numId w:val="2"/>
              </w:numPr>
              <w:spacing w:before="100" w:beforeAutospacing="1" w:after="100" w:afterAutospacing="1" w:line="276" w:lineRule="auto"/>
              <w:ind w:left="300"/>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Страхи (вирусы сознания)</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Второй столбец. УРОВЕНЬ РАЗУМА</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Проявляются лично ограничивающие убеждения, препятствия</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Третий столбец. УРОВЕНЬ ЧУВСТВ</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«Хвосты» прошлого, страхи, причины эмоциональных конфликтов.</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Из слов третьего столбца обычно можно составить выражение, которое можно использовать, как некий «слоган» или девиз!</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Четвертый и пятый столбцы – КЛЮЧ К СЕБЕ!</w:t>
            </w:r>
          </w:p>
          <w:p w:rsidR="00AD65E4" w:rsidRPr="00AD375A" w:rsidRDefault="00AD65E4" w:rsidP="00845953">
            <w:pPr>
              <w:spacing w:after="240" w:line="276" w:lineRule="auto"/>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lastRenderedPageBreak/>
              <w:t>ПОДУМАЙТЕ ОБ ЭТОМ!</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firstRow="1" w:lastRow="0" w:firstColumn="1" w:lastColumn="0" w:noHBand="0" w:noVBand="1"/>
            </w:tblPr>
            <w:tblGrid>
              <w:gridCol w:w="1851"/>
              <w:gridCol w:w="1774"/>
              <w:gridCol w:w="1731"/>
              <w:gridCol w:w="1579"/>
              <w:gridCol w:w="2404"/>
            </w:tblGrid>
            <w:tr w:rsidR="00AD65E4" w:rsidRPr="00AD375A" w:rsidTr="00845953">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sz w:val="24"/>
                      <w:szCs w:val="24"/>
                      <w:lang w:eastAsia="ru-RU"/>
                    </w:rPr>
                    <w:t>Столбец 1</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sz w:val="24"/>
                      <w:szCs w:val="24"/>
                      <w:lang w:eastAsia="ru-RU"/>
                    </w:rPr>
                    <w:t>Столбец 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sz w:val="24"/>
                      <w:szCs w:val="24"/>
                      <w:lang w:eastAsia="ru-RU"/>
                    </w:rPr>
                    <w:t>Столбец 3</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sz w:val="24"/>
                      <w:szCs w:val="24"/>
                      <w:lang w:eastAsia="ru-RU"/>
                    </w:rPr>
                    <w:t>Столбец 4</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sz w:val="24"/>
                      <w:szCs w:val="24"/>
                      <w:lang w:eastAsia="ru-RU"/>
                    </w:rPr>
                    <w:t>Столбец 5</w:t>
                  </w:r>
                </w:p>
              </w:tc>
            </w:tr>
            <w:tr w:rsidR="00AD65E4" w:rsidRPr="00AD375A" w:rsidTr="00845953">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i/>
                      <w:iCs/>
                      <w:sz w:val="24"/>
                      <w:szCs w:val="24"/>
                      <w:lang w:eastAsia="ru-RU"/>
                    </w:rPr>
                    <w:t>Уровень реальности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i/>
                      <w:iCs/>
                      <w:sz w:val="24"/>
                      <w:szCs w:val="24"/>
                      <w:lang w:eastAsia="ru-RU"/>
                    </w:rPr>
                    <w:t>Уровень разума</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i/>
                      <w:iCs/>
                      <w:sz w:val="24"/>
                      <w:szCs w:val="24"/>
                      <w:lang w:eastAsia="ru-RU"/>
                    </w:rPr>
                    <w:t>Уровень чувств</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i/>
                      <w:iCs/>
                      <w:sz w:val="24"/>
                      <w:szCs w:val="24"/>
                      <w:lang w:eastAsia="ru-RU"/>
                    </w:rPr>
                    <w:t>Корень проблемы</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b/>
                      <w:bCs/>
                      <w:i/>
                      <w:iCs/>
                      <w:sz w:val="24"/>
                      <w:szCs w:val="24"/>
                      <w:lang w:eastAsia="ru-RU"/>
                    </w:rPr>
                    <w:t>КЛЮЧ</w:t>
                  </w:r>
                </w:p>
              </w:tc>
            </w:tr>
            <w:tr w:rsidR="00AD65E4" w:rsidRPr="00AD375A" w:rsidTr="00845953">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i/>
                      <w:iCs/>
                      <w:sz w:val="24"/>
                      <w:szCs w:val="24"/>
                      <w:lang w:eastAsia="ru-RU"/>
                    </w:rPr>
                    <w:t>Что на поверхности</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i/>
                      <w:iCs/>
                      <w:sz w:val="24"/>
                      <w:szCs w:val="24"/>
                      <w:lang w:eastAsia="ru-RU"/>
                    </w:rPr>
                    <w:t>Что я об этом думаю на самом деле</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i/>
                      <w:iCs/>
                      <w:sz w:val="24"/>
                      <w:szCs w:val="24"/>
                      <w:lang w:eastAsia="ru-RU"/>
                    </w:rPr>
                    <w:t>Что я на самом деле чувствую</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i/>
                      <w:iCs/>
                      <w:sz w:val="24"/>
                      <w:szCs w:val="24"/>
                      <w:lang w:eastAsia="ru-RU"/>
                    </w:rPr>
                    <w:t>Значимые вопросы</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75" w:type="dxa"/>
                    <w:left w:w="75" w:type="dxa"/>
                    <w:bottom w:w="75" w:type="dxa"/>
                    <w:right w:w="75" w:type="dxa"/>
                  </w:tcMar>
                  <w:vAlign w:val="center"/>
                  <w:hideMark/>
                </w:tcPr>
                <w:p w:rsidR="00AD65E4" w:rsidRPr="00AD375A" w:rsidRDefault="00AD65E4" w:rsidP="00845953">
                  <w:pPr>
                    <w:spacing w:after="240" w:line="240" w:lineRule="auto"/>
                    <w:rPr>
                      <w:rFonts w:ascii="Arial" w:eastAsia="Times New Roman" w:hAnsi="Arial" w:cs="Arial"/>
                      <w:sz w:val="24"/>
                      <w:szCs w:val="24"/>
                      <w:lang w:eastAsia="ru-RU"/>
                    </w:rPr>
                  </w:pPr>
                  <w:r w:rsidRPr="00AD375A">
                    <w:rPr>
                      <w:rFonts w:ascii="Arial" w:eastAsia="Times New Roman" w:hAnsi="Arial" w:cs="Arial"/>
                      <w:i/>
                      <w:iCs/>
                      <w:sz w:val="24"/>
                      <w:szCs w:val="24"/>
                      <w:lang w:eastAsia="ru-RU"/>
                    </w:rPr>
                    <w:t>Ключ бессознательного</w:t>
                  </w:r>
                </w:p>
              </w:tc>
            </w:tr>
          </w:tbl>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ЗАДАЧА 2</w:t>
            </w:r>
            <w:r w:rsidRPr="00AD375A">
              <w:rPr>
                <w:rFonts w:ascii="Arial" w:eastAsia="Times New Roman" w:hAnsi="Arial" w:cs="Arial"/>
                <w:color w:val="000000"/>
                <w:sz w:val="24"/>
                <w:szCs w:val="24"/>
                <w:lang w:eastAsia="ru-RU"/>
              </w:rPr>
              <w:t>  Снижение  эмоционального напряжения педагогов,  обучение техникам и приемам саморегуляции</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 мнению великого классика Л.Н. Толстого, качество жизни человека определяется количеством радости в ней. Вспомните себя в детстве, как правило, вы искренне радовались жизни и не подозревали, что со временем можете потерять этот дар. Мы часто в себе подавляем улыбку. Замещаем ее сомнениями, страхом, обидами, раздражением. Мы становимся такими важными, серьезными и скучными, радость угасает на ваших лицах. Радость - это главное топливо осознанной жизни, это сосредоточение смыслов и ценностей. Рассмотрим секреты возвращения радости (возьми те себе те, которые вам понравятся):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Применяйте их каждый день и уже в течение первой недели заметите, как радость начнет наполнять ваше сердце. Сделайте эти секреты вашей привычкой и наблюдайте за удивительными переменами.</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 xml:space="preserve">1 УПРАЖНЕНИЕ «Скорая помощь для восстановления сил»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Предлагаю вам написать 5 видов повседневной деятельности, приносящих вам удовольствие. Затем расположите их по степени значимости. Это и есть ваш ресурс, который можно использовать в качестве «скорой помощи» для восстановления сил. Чтобы сделать свои будни ярче, предлагаю вам  создать собственный БЛОКНОТ УДОВОЛЬСТВИЙ, в который вы будете записывать все, что доставляет вам удовольствие. Так каждодневную рутину мы превратим в собственный творческий проект, который утешит и вдохновит.</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Составьте свой блокнот УДОВОЛЬСТВИЙ или РАДОСТЕЙ!</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Упражнение «УЛЫБКА»</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xml:space="preserve">По непонятным причинам самим действенными оказываются очень простые вещи. Проснувшись утром и торопясь начать день, задержитесь на минуту, оцените – что вы чувствуете? Вне зависимости от результата оценки – УЛЫБНИТЕСЬ! Адресуйте эту улыбку родным, друзьям, коллегам, всем кого любите, всему миру. </w:t>
            </w:r>
            <w:r w:rsidRPr="00AD375A">
              <w:rPr>
                <w:rFonts w:ascii="Arial" w:eastAsia="Times New Roman" w:hAnsi="Arial" w:cs="Arial"/>
                <w:color w:val="000000"/>
                <w:sz w:val="24"/>
                <w:szCs w:val="24"/>
                <w:lang w:eastAsia="ru-RU"/>
              </w:rPr>
              <w:lastRenderedPageBreak/>
              <w:t>Почему? Обнаружено, что доброжелательное выражение лица возбуждает центры позитивных эмоций, способствует хорошему настроению и позитивному мышлению. Поэтому нецелесообразно ходить с мрачным, нудным лицом даже тогда, когда настроение у вас плохое. Человек с естественной приятной улыбкой и сам становится бодрым и жизнерадостным. Улыбки и смех – возбудители позитивных эмоций. Стендаль сказал, улыбка и смех убивают старость. Намек на улыбку, сдержанная улыбка, интимная улыбка, радостная – каждая по-своему замечательна. Ничего не стоит так дешево и не ценится так дорого, как улыбка. Улыбка говорит: «Вы  мне нравитесь. Вы делаете меня счастливым. Я рад вас видеть». Люди добреют от улыбки. Если вы не привыкли улыбаться, то вам нужно научиться это делать. Улыбнитесь прямо сейчас! Не бойтесь! Улыбнитесь еще раз! Задержите улыбку! Конечно в начале вы можете  чувствовать себя неловко, но, когда нахмуренные брови и опущенные уголки рта исчезнут, то вы начнете излучать  уверенность и силу, и ваше отношение к этому занятию изменится. Когда поблизости будет зеркало, улыбнитесь перед ним, и вы увидите, насколько лучше вы выглядите.</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УЛЫБАЙТЕСЬ! УЛЫБАЙТЕСЬ! УЛЫБАЙТЕСЬ! УЛЫБАЙТЕСЬ!</w:t>
            </w:r>
            <w:r w:rsidRPr="00AD375A">
              <w:rPr>
                <w:rFonts w:ascii="Arial" w:eastAsia="Times New Roman" w:hAnsi="Arial" w:cs="Arial"/>
                <w:color w:val="000000"/>
                <w:sz w:val="24"/>
                <w:szCs w:val="24"/>
                <w:lang w:eastAsia="ru-RU"/>
              </w:rPr>
              <w:t>  Всем и каждому! Люди почувствуют вашу улыбку и будут вам улыбаться: «Благодарю, что заметили и оценили меня!»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Пожелайте доброго утра и успешного дня себе и всем, кто вам дорог. Все день начался и начался правильно.</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Упражнение УЛЫБКА – </w:t>
            </w:r>
            <w:r w:rsidRPr="00AD375A">
              <w:rPr>
                <w:rFonts w:ascii="Arial" w:eastAsia="Times New Roman" w:hAnsi="Arial" w:cs="Arial"/>
                <w:color w:val="000000"/>
                <w:sz w:val="24"/>
                <w:szCs w:val="24"/>
                <w:u w:val="single"/>
                <w:lang w:eastAsia="ru-RU"/>
              </w:rPr>
              <w:t>необходима для снятия челюстных зажимов.</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Мышечные зажимы – хронически напряженные участки мышц, в которых «законсервированы» следы перенесенных стрессов и негативных эмоций. Их совокупность образует «мышечный панцирь», который отражает особенности характера человека, набор его привычных психологических защит, то есть «панцирь характера».</w:t>
            </w:r>
            <w:r w:rsidRPr="00AD375A">
              <w:rPr>
                <w:rFonts w:ascii="Arial" w:eastAsia="Times New Roman" w:hAnsi="Arial" w:cs="Arial"/>
                <w:color w:val="000000"/>
                <w:sz w:val="24"/>
                <w:szCs w:val="24"/>
                <w:lang w:eastAsia="ru-RU"/>
              </w:rPr>
              <w:br/>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Формирование мотивации к сохранению психологического здоровья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ПОХВАЛИТЕ СЕБЯ (буклет)</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Похвалите себя, когда последний раз вы оценивали себя и хвалили.</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u w:val="single"/>
                <w:lang w:eastAsia="ru-RU"/>
              </w:rPr>
              <w:t>ОБЕЩАНИЕ (буклет)</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Напишите себе обещание, что вы измените в себе, что бы ваша жизнь наполнилась радостью!</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b/>
                <w:bCs/>
                <w:color w:val="000000"/>
                <w:sz w:val="24"/>
                <w:szCs w:val="24"/>
                <w:lang w:eastAsia="ru-RU"/>
              </w:rPr>
              <w:t>СОХРАННЕИЕ ПСИХОЛОГИЧЕСКОГО ЗДОРОВЬЯ</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Каждый раз на таком занятии участники создают свой уникальный список способов преодоления выгорания, способы преодоления выгорания ВСЕГДА индивидуальны. Это означает, что 2-3 "своих" способа (</w:t>
            </w:r>
            <w:r w:rsidRPr="00AD375A">
              <w:rPr>
                <w:rFonts w:ascii="Arial" w:eastAsia="Times New Roman" w:hAnsi="Arial" w:cs="Arial"/>
                <w:i/>
                <w:iCs/>
                <w:color w:val="000000"/>
                <w:sz w:val="24"/>
                <w:szCs w:val="24"/>
                <w:lang w:eastAsia="ru-RU"/>
              </w:rPr>
              <w:t xml:space="preserve">если они эффективны, </w:t>
            </w:r>
            <w:r w:rsidRPr="00AD375A">
              <w:rPr>
                <w:rFonts w:ascii="Arial" w:eastAsia="Times New Roman" w:hAnsi="Arial" w:cs="Arial"/>
                <w:i/>
                <w:iCs/>
                <w:color w:val="000000"/>
                <w:sz w:val="24"/>
                <w:szCs w:val="24"/>
                <w:lang w:eastAsia="ru-RU"/>
              </w:rPr>
              <w:lastRenderedPageBreak/>
              <w:t>конечно</w:t>
            </w:r>
            <w:r w:rsidRPr="00AD375A">
              <w:rPr>
                <w:rFonts w:ascii="Arial" w:eastAsia="Times New Roman" w:hAnsi="Arial" w:cs="Arial"/>
                <w:color w:val="000000"/>
                <w:sz w:val="24"/>
                <w:szCs w:val="24"/>
                <w:lang w:eastAsia="ru-RU"/>
              </w:rPr>
              <w:t>) намного ценнее, чем перечень из 20-30 "чужих" и непонятных приёмов преодоления синдрома выгорания. Но для поиска новых идей (и для того, чтобы взглянуть на проблему "сверху") такие списки очень полезны.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И в профилактике и преодолении эмоционального выгорания можно выделить </w:t>
            </w:r>
            <w:r w:rsidRPr="00AD375A">
              <w:rPr>
                <w:rFonts w:ascii="Arial" w:eastAsia="Times New Roman" w:hAnsi="Arial" w:cs="Arial"/>
                <w:b/>
                <w:bCs/>
                <w:color w:val="000000"/>
                <w:sz w:val="24"/>
                <w:szCs w:val="24"/>
                <w:lang w:eastAsia="ru-RU"/>
              </w:rPr>
              <w:t>6 направлений</w:t>
            </w:r>
            <w:r w:rsidRPr="00AD375A">
              <w:rPr>
                <w:rFonts w:ascii="Arial" w:eastAsia="Times New Roman" w:hAnsi="Arial" w:cs="Arial"/>
                <w:color w:val="000000"/>
                <w:sz w:val="24"/>
                <w:szCs w:val="24"/>
                <w:lang w:eastAsia="ru-RU"/>
              </w:rPr>
              <w:t> (групп методов):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1) "</w:t>
            </w:r>
            <w:r w:rsidRPr="00AD375A">
              <w:rPr>
                <w:rFonts w:ascii="Arial" w:eastAsia="Times New Roman" w:hAnsi="Arial" w:cs="Arial"/>
                <w:b/>
                <w:bCs/>
                <w:i/>
                <w:iCs/>
                <w:color w:val="000000"/>
                <w:sz w:val="24"/>
                <w:szCs w:val="24"/>
                <w:lang w:eastAsia="ru-RU"/>
              </w:rPr>
              <w:t>тело</w:t>
            </w:r>
            <w:r w:rsidRPr="00AD375A">
              <w:rPr>
                <w:rFonts w:ascii="Arial" w:eastAsia="Times New Roman" w:hAnsi="Arial" w:cs="Arial"/>
                <w:color w:val="000000"/>
                <w:sz w:val="24"/>
                <w:szCs w:val="24"/>
                <w:lang w:eastAsia="ru-RU"/>
              </w:rPr>
              <w:t>"  - физиологические и психофизиологические способы снижения стресса; коррекция стрессовых проявлений через телесные механизмы и образ жизни.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2) "</w:t>
            </w:r>
            <w:r w:rsidRPr="00AD375A">
              <w:rPr>
                <w:rFonts w:ascii="Arial" w:eastAsia="Times New Roman" w:hAnsi="Arial" w:cs="Arial"/>
                <w:b/>
                <w:bCs/>
                <w:i/>
                <w:iCs/>
                <w:color w:val="000000"/>
                <w:sz w:val="24"/>
                <w:szCs w:val="24"/>
                <w:lang w:eastAsia="ru-RU"/>
              </w:rPr>
              <w:t>эмоции</w:t>
            </w:r>
            <w:r w:rsidRPr="00AD375A">
              <w:rPr>
                <w:rFonts w:ascii="Arial" w:eastAsia="Times New Roman" w:hAnsi="Arial" w:cs="Arial"/>
                <w:color w:val="000000"/>
                <w:sz w:val="24"/>
                <w:szCs w:val="24"/>
                <w:lang w:eastAsia="ru-RU"/>
              </w:rPr>
              <w:t>" - значительная часть синдрома выгорания - это оскудевание состава эмоциональных переживаний (преобладают негативные), утрата способности радоваться и наслаждаться сначала своей работой, а потом и жизнью в целом (ангедония).  Эта проблема решается особой психогигиеной эмоций, когда "выгорающий" начинает особым образом заботиться о собственных эмоциях - учится находить для себя всё новые "радости жизни".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3) "</w:t>
            </w:r>
            <w:r w:rsidRPr="00AD375A">
              <w:rPr>
                <w:rFonts w:ascii="Arial" w:eastAsia="Times New Roman" w:hAnsi="Arial" w:cs="Arial"/>
                <w:b/>
                <w:bCs/>
                <w:i/>
                <w:iCs/>
                <w:color w:val="000000"/>
                <w:sz w:val="24"/>
                <w:szCs w:val="24"/>
                <w:lang w:eastAsia="ru-RU"/>
              </w:rPr>
              <w:t>отношения, общение</w:t>
            </w:r>
            <w:r w:rsidRPr="00AD375A">
              <w:rPr>
                <w:rFonts w:ascii="Arial" w:eastAsia="Times New Roman" w:hAnsi="Arial" w:cs="Arial"/>
                <w:color w:val="000000"/>
                <w:sz w:val="24"/>
                <w:szCs w:val="24"/>
                <w:lang w:eastAsia="ru-RU"/>
              </w:rPr>
              <w:t>" -  мощнейший ресурс, с помощью которого можно преодолеть выгорание - это другие люди. К несчастью для "выгорающих" они "устают от людей" (</w:t>
            </w:r>
            <w:r w:rsidRPr="00AD375A">
              <w:rPr>
                <w:rFonts w:ascii="Arial" w:eastAsia="Times New Roman" w:hAnsi="Arial" w:cs="Arial"/>
                <w:i/>
                <w:iCs/>
                <w:color w:val="000000"/>
                <w:sz w:val="24"/>
                <w:szCs w:val="24"/>
                <w:lang w:eastAsia="ru-RU"/>
              </w:rPr>
              <w:t>воспринимая их очень стереотипно, через фильтры своей профдеформации</w:t>
            </w:r>
            <w:r w:rsidRPr="00AD375A">
              <w:rPr>
                <w:rFonts w:ascii="Arial" w:eastAsia="Times New Roman" w:hAnsi="Arial" w:cs="Arial"/>
                <w:color w:val="000000"/>
                <w:sz w:val="24"/>
                <w:szCs w:val="24"/>
                <w:lang w:eastAsia="ru-RU"/>
              </w:rPr>
              <w:t>), стараются как можно меньше общаться с окружающими, что в корне не верно. Правильная стратегия: искать тех, кто может помочь вам и целенаправленно выстраивать с ними отношения.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4) "</w:t>
            </w:r>
            <w:r w:rsidRPr="00AD375A">
              <w:rPr>
                <w:rFonts w:ascii="Arial" w:eastAsia="Times New Roman" w:hAnsi="Arial" w:cs="Arial"/>
                <w:b/>
                <w:bCs/>
                <w:i/>
                <w:iCs/>
                <w:color w:val="000000"/>
                <w:sz w:val="24"/>
                <w:szCs w:val="24"/>
                <w:lang w:eastAsia="ru-RU"/>
              </w:rPr>
              <w:t>психотехники</w:t>
            </w:r>
            <w:r w:rsidRPr="00AD375A">
              <w:rPr>
                <w:rFonts w:ascii="Arial" w:eastAsia="Times New Roman" w:hAnsi="Arial" w:cs="Arial"/>
                <w:color w:val="000000"/>
                <w:sz w:val="24"/>
                <w:szCs w:val="24"/>
                <w:lang w:eastAsia="ru-RU"/>
              </w:rPr>
              <w:t>" - это все методы, с помощью которых человек пытается "напрямую" вмешаться в работу собственного сознания, и смягчить проявления стресса/выгорания. Например, это может быть медитация или аутогенная тренировка. Сегодня информация о психотехниках легко доступна; хотя тех, кто их целенаправленно применяет, сравнительно немного.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5) "</w:t>
            </w:r>
            <w:r w:rsidRPr="00AD375A">
              <w:rPr>
                <w:rFonts w:ascii="Arial" w:eastAsia="Times New Roman" w:hAnsi="Arial" w:cs="Arial"/>
                <w:b/>
                <w:bCs/>
                <w:i/>
                <w:iCs/>
                <w:color w:val="000000"/>
                <w:sz w:val="24"/>
                <w:szCs w:val="24"/>
                <w:lang w:eastAsia="ru-RU"/>
              </w:rPr>
              <w:t>на работе</w:t>
            </w:r>
            <w:r w:rsidRPr="00AD375A">
              <w:rPr>
                <w:rFonts w:ascii="Arial" w:eastAsia="Times New Roman" w:hAnsi="Arial" w:cs="Arial"/>
                <w:color w:val="000000"/>
                <w:sz w:val="24"/>
                <w:szCs w:val="24"/>
                <w:lang w:eastAsia="ru-RU"/>
              </w:rPr>
              <w:t>" - эмоциональное выгорание всегда связано с нашей основной деятельностью (работой). Есть "компании мечты", где "выгореть" в принципе невозможно, а есть организации, где любой новичок "сгорает" в течение первых 2-3 лет работы. Если человек "сгорает" на работе, то в этом на 60-70% виноваты его личностные особенности, но на 30-40% - организационные (</w:t>
            </w:r>
            <w:r w:rsidRPr="00AD375A">
              <w:rPr>
                <w:rFonts w:ascii="Arial" w:eastAsia="Times New Roman" w:hAnsi="Arial" w:cs="Arial"/>
                <w:i/>
                <w:iCs/>
                <w:color w:val="000000"/>
                <w:sz w:val="24"/>
                <w:szCs w:val="24"/>
                <w:lang w:eastAsia="ru-RU"/>
              </w:rPr>
              <w:t>условия труда; особенности корпоративной культуры;  отношения в трудовом коллективе и т.п.</w:t>
            </w:r>
            <w:r w:rsidRPr="00AD375A">
              <w:rPr>
                <w:rFonts w:ascii="Arial" w:eastAsia="Times New Roman" w:hAnsi="Arial" w:cs="Arial"/>
                <w:color w:val="000000"/>
                <w:sz w:val="24"/>
                <w:szCs w:val="24"/>
                <w:lang w:eastAsia="ru-RU"/>
              </w:rPr>
              <w:t>).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Понятно, что человек далеко не всегда в состоянии "бороться с системой" (т.е. повлиять на эти факторы), но он хотя бы имеет право знать о них. Знать, чтобы иметь возможность сделать разумный прогноз: есть ли у него хотя бы шанс избавиться от выгорания в рамках этой организации? Или пора бежать?!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6) "</w:t>
            </w:r>
            <w:r w:rsidRPr="00AD375A">
              <w:rPr>
                <w:rFonts w:ascii="Arial" w:eastAsia="Times New Roman" w:hAnsi="Arial" w:cs="Arial"/>
                <w:b/>
                <w:bCs/>
                <w:i/>
                <w:iCs/>
                <w:color w:val="000000"/>
                <w:sz w:val="24"/>
                <w:szCs w:val="24"/>
                <w:lang w:eastAsia="ru-RU"/>
              </w:rPr>
              <w:t>ре-призвание</w:t>
            </w:r>
            <w:r w:rsidRPr="00AD375A">
              <w:rPr>
                <w:rFonts w:ascii="Arial" w:eastAsia="Times New Roman" w:hAnsi="Arial" w:cs="Arial"/>
                <w:color w:val="000000"/>
                <w:sz w:val="24"/>
                <w:szCs w:val="24"/>
                <w:lang w:eastAsia="ru-RU"/>
              </w:rPr>
              <w:t xml:space="preserve">" - многие специалисты по выгоранию отмечают, что "ядро" этой проблемы заключается в разочаровании, в неоправданных надеждах. Человек думал, что обрёл своё призвание и нашёл работу своей мечты, но на практике всё </w:t>
            </w:r>
            <w:r w:rsidRPr="00AD375A">
              <w:rPr>
                <w:rFonts w:ascii="Arial" w:eastAsia="Times New Roman" w:hAnsi="Arial" w:cs="Arial"/>
                <w:color w:val="000000"/>
                <w:sz w:val="24"/>
                <w:szCs w:val="24"/>
                <w:lang w:eastAsia="ru-RU"/>
              </w:rPr>
              <w:lastRenderedPageBreak/>
              <w:t>пошло не так. Позитивные ожидания не оправдались, а негативные сбылись, да ещё и сверх того, к чему человек был морально готов. В результате человек утрачивает смысл того, что делает; чувствует, что начинает предавать сам себя (т.е. исполняет нечто, противоречащее его собственным ценностям).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Такая ситуация ведёт не просто к профессиональному, а к жизненному кризису. Чтобы выйти из него нужно вновь обрести своё призвание, заново найти веру в себя и своё ремесло. </w:t>
            </w:r>
            <w:r w:rsidRPr="00AD375A">
              <w:rPr>
                <w:rFonts w:ascii="Arial" w:eastAsia="Times New Roman" w:hAnsi="Arial" w:cs="Arial"/>
                <w:i/>
                <w:iCs/>
                <w:color w:val="000000"/>
                <w:sz w:val="24"/>
                <w:szCs w:val="24"/>
                <w:lang w:eastAsia="ru-RU"/>
              </w:rPr>
              <w:t>Я называю это ре-призвание :)</w:t>
            </w:r>
            <w:r w:rsidRPr="00AD375A">
              <w:rPr>
                <w:rFonts w:ascii="Arial" w:eastAsia="Times New Roman" w:hAnsi="Arial" w:cs="Arial"/>
                <w:color w:val="000000"/>
                <w:sz w:val="24"/>
                <w:szCs w:val="24"/>
                <w:lang w:eastAsia="ru-RU"/>
              </w:rPr>
              <w:t>.  По сути это процесс работы над собой, процесс переосмысления себя, своей жизни, работы, своих ценностей и т.п. Всю эту работу над собой человек вполне может проделать самостоятельно. </w:t>
            </w:r>
            <w:r w:rsidRPr="00AD375A">
              <w:rPr>
                <w:rFonts w:ascii="Arial" w:eastAsia="Times New Roman" w:hAnsi="Arial" w:cs="Arial"/>
                <w:i/>
                <w:iCs/>
                <w:color w:val="000000"/>
                <w:sz w:val="24"/>
                <w:szCs w:val="24"/>
                <w:lang w:eastAsia="ru-RU"/>
              </w:rPr>
              <w:t>Но может обратиться за помощью и к специалисту-психологу</w:t>
            </w:r>
            <w:r w:rsidRPr="00AD375A">
              <w:rPr>
                <w:rFonts w:ascii="Arial" w:eastAsia="Times New Roman" w:hAnsi="Arial" w:cs="Arial"/>
                <w:color w:val="000000"/>
                <w:sz w:val="24"/>
                <w:szCs w:val="24"/>
                <w:lang w:eastAsia="ru-RU"/>
              </w:rPr>
              <w:t>, а для этого надо четко сформулировать проблему.  </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Работа с психологической платформой «Портрет в полный рост» даст нам возможность поразмышлять о себе, о других людях и о человеческих ценностях.</w:t>
            </w:r>
          </w:p>
          <w:p w:rsidR="00AD65E4" w:rsidRPr="00AD375A" w:rsidRDefault="00AD65E4" w:rsidP="00845953">
            <w:pPr>
              <w:spacing w:after="240" w:line="312" w:lineRule="atLeast"/>
              <w:rPr>
                <w:rFonts w:ascii="Arial" w:eastAsia="Times New Roman" w:hAnsi="Arial" w:cs="Arial"/>
                <w:color w:val="000000"/>
                <w:sz w:val="24"/>
                <w:szCs w:val="24"/>
                <w:lang w:eastAsia="ru-RU"/>
              </w:rPr>
            </w:pPr>
            <w:r w:rsidRPr="00AD375A">
              <w:rPr>
                <w:rFonts w:ascii="Arial" w:eastAsia="Times New Roman" w:hAnsi="Arial" w:cs="Arial"/>
                <w:color w:val="000000"/>
                <w:sz w:val="24"/>
                <w:szCs w:val="24"/>
                <w:lang w:eastAsia="ru-RU"/>
              </w:rPr>
              <w:t>В ходе работы на игровом поле используя наборы  МАК (метафорические ассоциативные карты) мы создадим портрет успешного педагога.</w:t>
            </w:r>
          </w:p>
        </w:tc>
      </w:tr>
    </w:tbl>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center"/>
        <w:rPr>
          <w:rFonts w:ascii="Arial" w:eastAsia="Times New Roman" w:hAnsi="Arial" w:cs="Arial"/>
          <w:sz w:val="24"/>
          <w:szCs w:val="24"/>
        </w:rPr>
      </w:pPr>
    </w:p>
    <w:p w:rsidR="00AD65E4" w:rsidRDefault="00AD65E4" w:rsidP="00AD65E4">
      <w:pPr>
        <w:spacing w:before="100" w:beforeAutospacing="1" w:after="100" w:afterAutospacing="1" w:line="240" w:lineRule="auto"/>
        <w:jc w:val="right"/>
        <w:rPr>
          <w:rFonts w:ascii="Arial" w:eastAsia="Times New Roman" w:hAnsi="Arial" w:cs="Arial"/>
          <w:sz w:val="24"/>
          <w:szCs w:val="24"/>
        </w:rPr>
      </w:pPr>
      <w:r>
        <w:rPr>
          <w:rFonts w:ascii="Arial" w:eastAsia="Times New Roman" w:hAnsi="Arial" w:cs="Arial"/>
          <w:sz w:val="24"/>
          <w:szCs w:val="24"/>
        </w:rPr>
        <w:t>Приложение 1</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sz w:val="24"/>
          <w:szCs w:val="24"/>
        </w:rPr>
        <w:t>КАК ИЗБЕЖАТЬ ВСТРЕЧИ С СИНДРОМОМ</w:t>
      </w:r>
      <w:r w:rsidRPr="00AD375A">
        <w:rPr>
          <w:rFonts w:ascii="Arial" w:eastAsia="Times New Roman" w:hAnsi="Arial" w:cs="Arial"/>
          <w:sz w:val="24"/>
          <w:szCs w:val="24"/>
        </w:rPr>
        <w:br/>
        <w:t>ПРОФЕССИОНАЛЬНОГО ВЫГОРАНИЯ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1. Будьте внимательны к себе: это поможет вам своевременно заметить первые симптомы усталости.</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2. Любите себя или по крайней мере старайтесь себе нравиться.</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3. Подбирайте дело по себе: сообразно своим склонностям и возможностям. Это позволит вам обрести себя, поверить в свои силы.</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4. Перестаньте искать в работе счастье или спасение. Она — не убежище, а деятельность, которая хороша сама по себе.</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5. Перестаньте жить за других их жизнью. Живите, пожалуйста, своей. Не вместо людей, а вместе с ними.</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6. Находите время для себя, вы имеете право не только на рабочую, но и на частную жизнь.</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7. Учитесь трезво осмысливать события каждого дня. Можно сделать традицией вечерний пересмотр событий.</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8. Если вам очень хочется кому-то помочь или сделать за него его работу, задайте себе вопрос: так ли уж ему это нужно? А может, он справится сам?</w:t>
      </w:r>
    </w:p>
    <w:p w:rsidR="00AD65E4" w:rsidRPr="00AD375A" w:rsidRDefault="00AD65E4" w:rsidP="00AD65E4">
      <w:pPr>
        <w:spacing w:before="100" w:beforeAutospacing="1" w:after="100" w:afterAutospacing="1" w:line="240" w:lineRule="auto"/>
        <w:rPr>
          <w:rFonts w:ascii="Arial" w:eastAsia="Times New Roman" w:hAnsi="Arial" w:cs="Arial"/>
          <w:i/>
          <w:iCs/>
          <w:color w:val="000000"/>
          <w:sz w:val="24"/>
          <w:szCs w:val="24"/>
        </w:rPr>
      </w:pPr>
      <w:r w:rsidRPr="00AD375A">
        <w:rPr>
          <w:rFonts w:ascii="Arial" w:eastAsia="Times New Roman" w:hAnsi="Arial" w:cs="Arial"/>
          <w:i/>
          <w:iCs/>
          <w:color w:val="000000"/>
          <w:sz w:val="24"/>
          <w:szCs w:val="24"/>
        </w:rPr>
        <w:t>9. _______________________________________________________</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10. ______________________________________________________</w:t>
      </w: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right"/>
        <w:rPr>
          <w:rFonts w:ascii="Arial" w:eastAsia="Times New Roman" w:hAnsi="Arial" w:cs="Arial"/>
          <w:b/>
          <w:bCs/>
          <w:sz w:val="24"/>
          <w:szCs w:val="24"/>
        </w:rPr>
      </w:pPr>
      <w:r>
        <w:rPr>
          <w:rFonts w:ascii="Arial" w:eastAsia="Times New Roman" w:hAnsi="Arial" w:cs="Arial"/>
          <w:b/>
          <w:bCs/>
          <w:sz w:val="24"/>
          <w:szCs w:val="24"/>
        </w:rPr>
        <w:t>Приложение 2</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ОСВАИВАЕМ САМОРЕГУЛЯЦИЮ</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Саморегуляция</w:t>
      </w:r>
      <w:r w:rsidRPr="00AD375A">
        <w:rPr>
          <w:rFonts w:ascii="Arial" w:eastAsia="Times New Roman" w:hAnsi="Arial" w:cs="Arial"/>
          <w:sz w:val="24"/>
          <w:szCs w:val="24"/>
        </w:rPr>
        <w:t> — это управление своим психоэмоциональным состоянием, которое достигается путем воздействия человека на самого себя с помощью слов, мысленных образов, управления мышечным тонусом и дыханием.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Эффекты саморегуляции: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эффект успокоения (устранение эмоциональной напряженности),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эффект восстановления (ослабление проявлений утомления),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эффект активизации (повышение психофизиологической реактивности).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Способы саморегуляции: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смех, улыбка, юмор;</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размышления о хорошем, приятном;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различные движения типа потягивания, расслабления мышц;</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рассматривание цветов в помещении, пейзажа за окном, фотографий, других приятных или дорогих вещей;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мысленное обращение к высшим силам (Богу, Вселенной, великой идее);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«купание» (реальное или мысленное) в солнечных лучах;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вдыхание свежего воздуха;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чтение стихов;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высказывание похвалы, комплиментов кому-либо просто так.</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Задание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Ответьте на вопросы:</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Что помогает вам поднять настроение, переключиться?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_________________________________________________________</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2. Что вы можете использовать из вышеперечисленных способов?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_________________________________________________________</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3. Составьте перечень этих способов, добавив свои.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_________________________________________________________</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4. Подумайте, какие из них вы можете использовать сознательно,</w:t>
      </w:r>
      <w:r w:rsidRPr="00AD375A">
        <w:rPr>
          <w:rFonts w:ascii="Arial" w:eastAsia="Times New Roman" w:hAnsi="Arial" w:cs="Arial"/>
          <w:sz w:val="24"/>
          <w:szCs w:val="24"/>
        </w:rPr>
        <w:br/>
        <w:t>когда чувствуете напряженность или усталость.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_________________________________________________________</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БАНК СПОСОБОВ САМОРЕГУЛЯЦИИ</w:t>
      </w:r>
    </w:p>
    <w:p w:rsidR="00AD65E4" w:rsidRPr="00AD375A" w:rsidRDefault="00AD65E4" w:rsidP="00AD65E4">
      <w:pPr>
        <w:spacing w:before="100" w:beforeAutospacing="1" w:after="100" w:afterAutospacing="1" w:line="240" w:lineRule="auto"/>
        <w:rPr>
          <w:rFonts w:ascii="Arial" w:eastAsia="Times New Roman" w:hAnsi="Arial" w:cs="Arial"/>
          <w:b/>
          <w:bCs/>
          <w:sz w:val="24"/>
          <w:szCs w:val="24"/>
        </w:rPr>
      </w:pPr>
      <w:r w:rsidRPr="00AD375A">
        <w:rPr>
          <w:rFonts w:ascii="Arial" w:eastAsia="Times New Roman" w:hAnsi="Arial" w:cs="Arial"/>
          <w:b/>
          <w:bCs/>
          <w:sz w:val="24"/>
          <w:szCs w:val="24"/>
        </w:rPr>
        <w:t>I. Способы, связанные с управлением дыханием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Управление дыханием — это эффективное средство влияния на тонус мышц и эмоциональные центры мозга. Медленное и глубокое дыхание (с участием мышц живота) понижает возбудимость нервных центров, способствует мышечному расслаблению, то есть релаксации. Частое (грудное) дыхание, наоборот, обеспечивает высокий уровень активности организма, поддерживает нервно-психическую напряженность.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1</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Сидя или стоя постарайтесь по возможности расслабить мышцы тела и сосредоточьте внимание на дыхании.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На счет 1–2–3–4 делайте медленный глубокий вдох (при этом живот выпячивается вперед, а грудная клетка неподвижна);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на следующие четыре счета проводится задержка дыхания;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затем плавный выдох на счет 1–2–3–4–5–6;</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снова задержка перед следующим вдохом на счет 1–2–3–4.</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Уже через 3–5 минут такого дыхания вы заметите, что ваше состояние стало заметно спокойней и уравновешенней.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2</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Представьте, что перед вашим носом на расстоянии 10–15 см висит пушинка.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Дышите только носом и так плавно, чтобы пушинка не колыхалась.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3</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Поскольку в ситуации раздражения, гнева мы забываем делать нормальный выдох: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глубоко выдохните;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задержите дыхание так долго, как сможете;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 сделайте несколько глубоких вдохов;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снова задержите дыхание.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Свой способ.</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II. Способы, связанные</w:t>
      </w:r>
      <w:r w:rsidRPr="00AD375A">
        <w:rPr>
          <w:rFonts w:ascii="Arial" w:eastAsia="Times New Roman" w:hAnsi="Arial" w:cs="Arial"/>
          <w:b/>
          <w:bCs/>
          <w:sz w:val="24"/>
          <w:szCs w:val="24"/>
        </w:rPr>
        <w:br/>
        <w:t>с управлением тонусом мышц,</w:t>
      </w:r>
      <w:r w:rsidRPr="00AD375A">
        <w:rPr>
          <w:rFonts w:ascii="Arial" w:eastAsia="Times New Roman" w:hAnsi="Arial" w:cs="Arial"/>
          <w:b/>
          <w:bCs/>
          <w:sz w:val="24"/>
          <w:szCs w:val="24"/>
        </w:rPr>
        <w:br/>
        <w:t>движением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Под воздействием психических нагрузок возникают мышечные зажимы, напряжение. Умение их расслаблять позволяет снять нервно-психическую напряженность, быстро восстановить силы.</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4</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Поскольку добиться полноценного расслабления всех мышц сразу не удается, нужно сосредоточить внимание на наиболее напряженных частях тела.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Сядьте удобно, если есть возможность — закройте глаза;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дышите глубоко и медленно;</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пройдитесь внутренним взором по всему вашему телу, начиная от макушки до кончиков пальцев ног (либо в обратной последовательности) и найдите места наибольшего напряжения (часто это бывают рот, губы, челюсти, шея, затылок, плечи, живот);</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постарайтесь еще сильнее напрячь места зажимов (до дрожания мышц), делайте это на вдохе;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прочувствуйте это напряжение;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резко сбросьте напряжение — делайте это на выдохе;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сделайте так несколько раз.</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 хорошо расслабленной мышце вы почувствуете появление тепла и приятной тяжести.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Если зажим снять не удается, особенно на лице, попробуйте разгладить его с помощью легкого самомассажа круговыми движениями пальцев (можно поделать гримасы — удивления, радости и пр.).</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5</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 свободные минуты, паузы отдыха, осваивайте последовательное расслабление различных групп мышц, соблюдая следующие правила: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осознавайте и запоминайте ощущение расслабленной мышцы по контрасту с перенапряжением;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2) каждое упражнение состоит из трех фаз: «напрячь—прочувствовать—расслабить»;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3) напряжению соответствует вдох, расслаблению — выдох.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Можно работать со следующими группами мышц:</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лица (лоб, веки, губы, зубы);</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затылка, плеч;</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грудной клетки;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бедер и живота;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кистей рук;</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нижней части ног.</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Примечание.</w:t>
      </w:r>
      <w:r w:rsidRPr="00AD375A">
        <w:rPr>
          <w:rFonts w:ascii="Arial" w:eastAsia="Times New Roman" w:hAnsi="Arial" w:cs="Arial"/>
          <w:sz w:val="24"/>
          <w:szCs w:val="24"/>
        </w:rPr>
        <w:t> Чтобы научиться расслаблять мышцы, надо их иметь, поэтому ежедневные физические нагрузки повышают эффективность упражнений на расслабление мышц.</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6</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Попробуйте задать ритм всему организму с помощью монотонных ритмичных движений: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движения большими пальцами рук в «полузамке»;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перебирание бусинок на ваших бусах;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перебирание четок;</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пройдите по кабинету (коридору) несколько раз, делая на два шага вдох, а на пять шагов выдох.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Свой способ.</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III. Способы, связанные</w:t>
      </w:r>
      <w:r w:rsidRPr="00AD375A">
        <w:rPr>
          <w:rFonts w:ascii="Arial" w:eastAsia="Times New Roman" w:hAnsi="Arial" w:cs="Arial"/>
          <w:b/>
          <w:bCs/>
          <w:sz w:val="24"/>
          <w:szCs w:val="24"/>
        </w:rPr>
        <w:br/>
        <w:t>с воздействием слова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Словесное воздействие задействует сознательный механизм самовнушения, идет непосредственное воздействие на психофизиологические функции организма.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Формулировки самовнушений строятся в виде простых и кратких утверждений, с позитивной направленностью (без частицы «не»).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7. Самоприказы</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Самоприказ</w:t>
      </w:r>
      <w:r w:rsidRPr="00AD375A">
        <w:rPr>
          <w:rFonts w:ascii="Arial" w:eastAsia="Times New Roman" w:hAnsi="Arial" w:cs="Arial"/>
          <w:i/>
          <w:iCs/>
          <w:color w:val="000000"/>
          <w:sz w:val="24"/>
          <w:szCs w:val="24"/>
        </w:rPr>
        <w:t> </w:t>
      </w:r>
      <w:r w:rsidRPr="00AD375A">
        <w:rPr>
          <w:rFonts w:ascii="Arial" w:eastAsia="Times New Roman" w:hAnsi="Arial" w:cs="Arial"/>
          <w:sz w:val="24"/>
          <w:szCs w:val="24"/>
        </w:rPr>
        <w:t>— это короткое, отрывистое распоряжение, сделанное самому себе. Применяйте самоприказ, когда убеждены в том, что надо вести себя определенным образом, но испытываете трудности с выполнением.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«Разговаривать спокойно!», «Молчать, молчать!», «Не поддаваться на провокацию!» — это помогает сдерживать эмоции, вести себя достойно, соблюдать требования этики и правила работы с клиентами.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Сформулируйте самоприказ.</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Мысленно повторите его несколько раз. Если это возможно, повторите его вслух.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8. Самопрограммирование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Во многих ситуациях целесообразно «оглянуться назад», вспомнить о своих успехах в аналогичных обстоятельствах. Прошлые успехи говорят человеку о его возможностях, о скрытых резервах в духовной, интеллектуальной, волевой сферах и вселяют уверенность в своих силах.</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Вспомните ситуацию, когда вы справились с аналогичными трудностями.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Сформулируйте текст программы, для усиления эффекта можно использовать слова «именно сегодня»: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«Именно сегодня у меня все получится»;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«Именно сегодня я буду самой спокойной и выдержанной»;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«Именно сегодня я буду находчивой и уверенной»;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«Мне доставляет удовольствие вести разговор спокойным и уверенным голосом, показывать образец выдержки и самообладания».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Мысленно повторите его несколько раз.</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9. Самоодобрение (самопоощрение)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Люди часто не получают положительной оценки своего поведения со стороны. Особенно в ситуациях повышенных нервно-психических нагрузок — это одна из причин увеличения нервозности, раздражения. Поэтому важно поощрять себя самому.</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 случае даже незначительных успехов целесообразно хвалить себя, мысленно говоря: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«Молодец! Умница! «Здорово получилось!»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Находите возможность хвалить себя в течение рабочего дня не менее 3–5 раз.</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Свой способ.</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lastRenderedPageBreak/>
        <w:t>IV. Способы, связанные</w:t>
      </w:r>
      <w:r w:rsidRPr="00AD375A">
        <w:rPr>
          <w:rFonts w:ascii="Arial" w:eastAsia="Times New Roman" w:hAnsi="Arial" w:cs="Arial"/>
          <w:b/>
          <w:bCs/>
          <w:sz w:val="24"/>
          <w:szCs w:val="24"/>
        </w:rPr>
        <w:br/>
        <w:t>с использованием образов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Использование образов связано с активным воздействием на центральную нервную систему чувств и представлений. Множество наших позитивных ощущений, наблюдений, впечатлений мы не запоминаем, но если пробудить воспоминания и образы, с ними связанные, то можно пережить их вновь и даже усилить. И если словом мы воздействуем в основном на сознание, то образы, воображение открывают нам доступ к мощным подсознательным резервам психики.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Способ 10</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Чтобы использовать образы для саморегуляции: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Специально запоминайте ситуации, события, в которых вы чувствовали себя комфортно, расслабленно, спокойно, — это ваши </w:t>
      </w:r>
      <w:r w:rsidRPr="00AD375A">
        <w:rPr>
          <w:rFonts w:ascii="Arial" w:eastAsia="Times New Roman" w:hAnsi="Arial" w:cs="Arial"/>
          <w:b/>
          <w:bCs/>
          <w:sz w:val="24"/>
          <w:szCs w:val="24"/>
        </w:rPr>
        <w:t>ресурсные</w:t>
      </w:r>
      <w:r w:rsidRPr="00AD375A">
        <w:rPr>
          <w:rFonts w:ascii="Arial" w:eastAsia="Times New Roman" w:hAnsi="Arial" w:cs="Arial"/>
          <w:sz w:val="24"/>
          <w:szCs w:val="24"/>
        </w:rPr>
        <w:t> ситуации.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Делайте это в трех основных модальностях, присущих человеку. Для этого запоминайте: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зрительные образы события (что вы видите — облака, цветы, лес);</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2) слуховые образы (какие звуки вы слышите — пение птиц, журчание ручья, шум дождя, музыка);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3) ощущения в теле (что вы чувствуете — тепло солнечных лучей на своем лице, брызги воды, запах цветущих яблонь, вкус клубники).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При ощущении напряженности, усталости: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сядьте удобно, по возможности закрыв глаза;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2) дышите медленно и глубоко;</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3) вспомните одну из ваших ресурсных ситуаций;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4) проживите ее заново, вспоминая все сопровождавшие ее зрительные, слуховые и телесные ощущения;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5) побудьте внутри этой ситуации несколько минут;</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6) откройте глаза и вернитесь к работе.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i/>
          <w:iCs/>
          <w:color w:val="000000"/>
          <w:sz w:val="24"/>
          <w:szCs w:val="24"/>
        </w:rPr>
        <w:t>Свой способ</w:t>
      </w:r>
      <w:r w:rsidRPr="00AD375A">
        <w:rPr>
          <w:rFonts w:ascii="Arial" w:eastAsia="Times New Roman" w:hAnsi="Arial" w:cs="Arial"/>
          <w:b/>
          <w:bCs/>
          <w:sz w:val="24"/>
          <w:szCs w:val="24"/>
        </w:rPr>
        <w:t>.</w:t>
      </w: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center"/>
        <w:rPr>
          <w:rFonts w:ascii="Arial" w:eastAsia="Times New Roman" w:hAnsi="Arial" w:cs="Arial"/>
          <w:b/>
          <w:bCs/>
          <w:sz w:val="24"/>
          <w:szCs w:val="24"/>
        </w:rPr>
      </w:pPr>
    </w:p>
    <w:p w:rsidR="00AD65E4" w:rsidRDefault="00AD65E4" w:rsidP="00AD65E4">
      <w:pPr>
        <w:spacing w:before="100" w:beforeAutospacing="1" w:after="100" w:afterAutospacing="1" w:line="240" w:lineRule="auto"/>
        <w:jc w:val="right"/>
        <w:rPr>
          <w:rFonts w:ascii="Arial" w:eastAsia="Times New Roman" w:hAnsi="Arial" w:cs="Arial"/>
          <w:b/>
          <w:bCs/>
          <w:sz w:val="24"/>
          <w:szCs w:val="24"/>
        </w:rPr>
      </w:pPr>
      <w:r>
        <w:rPr>
          <w:rFonts w:ascii="Arial" w:eastAsia="Times New Roman" w:hAnsi="Arial" w:cs="Arial"/>
          <w:b/>
          <w:bCs/>
          <w:sz w:val="24"/>
          <w:szCs w:val="24"/>
        </w:rPr>
        <w:t>Приложение 3</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КОНКРЕТНЫЕ ПРИЕМЫ САМОПОДДЕРЖКИ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w:t>
      </w:r>
      <w:r w:rsidRPr="00AD375A">
        <w:rPr>
          <w:rFonts w:ascii="Arial" w:eastAsia="Times New Roman" w:hAnsi="Arial" w:cs="Arial"/>
          <w:b/>
          <w:bCs/>
          <w:i/>
          <w:iCs/>
          <w:color w:val="000000"/>
          <w:sz w:val="24"/>
          <w:szCs w:val="24"/>
        </w:rPr>
        <w:t>Прием</w:t>
      </w:r>
      <w:r w:rsidRPr="00AD375A">
        <w:rPr>
          <w:rFonts w:ascii="Arial" w:eastAsia="Times New Roman" w:hAnsi="Arial" w:cs="Arial"/>
          <w:b/>
          <w:bCs/>
          <w:sz w:val="24"/>
          <w:szCs w:val="24"/>
        </w:rPr>
        <w:t> </w:t>
      </w:r>
      <w:r w:rsidRPr="00AD375A">
        <w:rPr>
          <w:rFonts w:ascii="Arial" w:eastAsia="Times New Roman" w:hAnsi="Arial" w:cs="Arial"/>
          <w:b/>
          <w:bCs/>
          <w:i/>
          <w:iCs/>
          <w:color w:val="000000"/>
          <w:sz w:val="24"/>
          <w:szCs w:val="24"/>
        </w:rPr>
        <w:t>«Вечерний пересмотр событий»</w:t>
      </w:r>
      <w:r w:rsidRPr="00AD375A">
        <w:rPr>
          <w:rFonts w:ascii="Arial" w:eastAsia="Times New Roman" w:hAnsi="Arial" w:cs="Arial"/>
          <w:sz w:val="24"/>
          <w:szCs w:val="24"/>
        </w:rPr>
        <w:t> (для тех, кто работает с людьми, самый губительный принцип — «Я подумаю об этом завтра»).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2. </w:t>
      </w:r>
      <w:r w:rsidRPr="00AD375A">
        <w:rPr>
          <w:rFonts w:ascii="Arial" w:eastAsia="Times New Roman" w:hAnsi="Arial" w:cs="Arial"/>
          <w:b/>
          <w:bCs/>
          <w:i/>
          <w:iCs/>
          <w:color w:val="000000"/>
          <w:sz w:val="24"/>
          <w:szCs w:val="24"/>
        </w:rPr>
        <w:t>Визуализация:</w:t>
      </w:r>
      <w:r w:rsidRPr="00AD375A">
        <w:rPr>
          <w:rFonts w:ascii="Arial" w:eastAsia="Times New Roman" w:hAnsi="Arial" w:cs="Arial"/>
          <w:sz w:val="24"/>
          <w:szCs w:val="24"/>
        </w:rPr>
        <w:t> мысленное представление, проигрывание, видение себя в ситуации, которая еще не произошла, — это прием, помогающий строить реальность. Человек воображает себя делающим (или имеющим) то, к чему он стремится, и — получает желаемое. (10 минут перед отходом ко сну и 10 минут утром. Всего 20 минут!)</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Этапы визуализации: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решите, чего вы хотите добиться: буквально, четко, зримо, в цветах и красках (мысленно создайте точные картины и сцены того, чего вы хотите добиться);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расслабьтесь;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 течение 5–10 минут мысленно представляйте желаемую реальность, как будто создавая видеофильм успешных действий.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Важно помнить: при визуализации нужна систематичность. Здесь главное — практика. Не надо ждать быстрых результатов. Недостаточно представить себе что-нибудь один или два раза. Результат появится, если образ отпечатывается в сознании вновь и вновь на протяжении недель и даже месяцев. Так что продолжайте упражняться в визуализации, пока ваша цель не осуществится. Не пытайтесь оценить результаты после одной-двух попыток визуализации.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Если возникнут сомнения,</w:t>
      </w:r>
      <w:r w:rsidRPr="00AD375A">
        <w:rPr>
          <w:rFonts w:ascii="Arial" w:eastAsia="Times New Roman" w:hAnsi="Arial" w:cs="Arial"/>
          <w:sz w:val="24"/>
          <w:szCs w:val="24"/>
        </w:rPr>
        <w:t> — избегайте бороться с ними. То, против чего борешься, только сильнее укрепляется. Надо просто проигнорировать свои сомнения. Отрезать их и отбросить!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И еще несколько техник самопомощи, которые могут помочь в профилактике выгорания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Техника 1. «Отрезать, отбросить»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Она пригодна для работы с любыми негативными мыслями («у меня опять ничего не выйдет...», «все это без толку» и пр.). Как только почувствуете, что в душу закралась подобная мысль, — немедленно «отрежьте ее и отбросьте», сделав для этого резкий, «отрезающий» жест левой рукой и зрительно представив, как вы отрезаете и отбрасываете эту мысль.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После этого отбрасывающего жеста продолжайте дальше заниматься визуализацией: поместите на место удаленной негативной мысли другую (конечно же, позитивную). Все встанет на свои места.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Техника 2.</w:t>
      </w:r>
      <w:r w:rsidRPr="00AD375A">
        <w:rPr>
          <w:rFonts w:ascii="Arial" w:eastAsia="Times New Roman" w:hAnsi="Arial" w:cs="Arial"/>
          <w:b/>
          <w:bCs/>
          <w:i/>
          <w:iCs/>
          <w:color w:val="000000"/>
          <w:sz w:val="24"/>
          <w:szCs w:val="24"/>
        </w:rPr>
        <w:t> </w:t>
      </w:r>
      <w:r w:rsidRPr="00AD375A">
        <w:rPr>
          <w:rFonts w:ascii="Arial" w:eastAsia="Times New Roman" w:hAnsi="Arial" w:cs="Arial"/>
          <w:b/>
          <w:bCs/>
          <w:sz w:val="24"/>
          <w:szCs w:val="24"/>
        </w:rPr>
        <w:t>«Лейбл, или Ярлык»</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Если в голову пришла негативная мысль, надо мысленно отстраниться от нее и наблюдать за ней со стороны, но не позволять этой мысли завладеть собой. Некоторые считают, что действие этой техники усиливается, когда вы представите, что не просто «вытащили» негативную мысль вовне, но произвели в воображении некоторые действия над ней. К примеру, представили, как будто брызнули на нее краской из баллончика, пометили ее (ядовито-зеленая, канареечно-желтая...) и уже теперь наблюдаете со стороны.</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Негативные мысли имеют силу только над вами и только в том случае, если вы реагируете на них страхом, тревогой. Они получают эту силу от вас. Как только вы перестаете на них реагировать, они теряют власть. Скажите: «Это всего лишь негативная мысль!»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 данным специалистов (Д. Кехо и др.) эта техника помогает на 75% (а это вовсе не мало!).</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Техника 3. Преувеличение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Как только обнаружится негативная мысль, преувеличьте ее до абсурда, сделайте ее смешной.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Техника 4. «Признание своих достоинств»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Помогает </w:t>
      </w:r>
      <w:r w:rsidRPr="00AD375A">
        <w:rPr>
          <w:rFonts w:ascii="Arial" w:eastAsia="Times New Roman" w:hAnsi="Arial" w:cs="Arial"/>
          <w:i/>
          <w:iCs/>
          <w:color w:val="000000"/>
          <w:sz w:val="24"/>
          <w:szCs w:val="24"/>
        </w:rPr>
        <w:t>при излишней самокритичности</w:t>
      </w:r>
      <w:r w:rsidRPr="00AD375A">
        <w:rPr>
          <w:rFonts w:ascii="Arial" w:eastAsia="Times New Roman" w:hAnsi="Arial" w:cs="Arial"/>
          <w:sz w:val="24"/>
          <w:szCs w:val="24"/>
        </w:rPr>
        <w:t>. Одно из противоядий — осознать, что вы, так же как и другие люди, не можете и не должны быть совершенством. Но вы достаточно хороши для того, чтобы жить, радоваться и, конечно, быть успешным.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i/>
          <w:iCs/>
          <w:color w:val="000000"/>
          <w:sz w:val="24"/>
          <w:szCs w:val="24"/>
        </w:rPr>
        <w:t>А теперь — самоподдерживающий прием</w:t>
      </w:r>
      <w:r w:rsidRPr="00AD375A">
        <w:rPr>
          <w:rFonts w:ascii="Arial" w:eastAsia="Times New Roman" w:hAnsi="Arial" w:cs="Arial"/>
          <w:sz w:val="24"/>
          <w:szCs w:val="24"/>
        </w:rPr>
        <w:t> (женщины примут его скорее, чем мужчины!).</w:t>
      </w:r>
    </w:p>
    <w:p w:rsidR="00AD65E4"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Каждый день, когда вы стоите перед зеркалом и собираетесь на работу, уверенно смотрите в зеркало, прямо в глаза самому себе и говорите не менее трех раз: «Я, конечно, не совершенство, но достаточно хорош (хороша)!». При этом неплохо, если вы улыбнетесь себе!</w:t>
      </w: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Default="00AD65E4" w:rsidP="00AD65E4">
      <w:pPr>
        <w:spacing w:before="100" w:beforeAutospacing="1" w:after="100" w:afterAutospacing="1" w:line="240" w:lineRule="auto"/>
        <w:rPr>
          <w:rFonts w:ascii="Arial" w:eastAsia="Times New Roman" w:hAnsi="Arial" w:cs="Arial"/>
          <w:sz w:val="24"/>
          <w:szCs w:val="24"/>
        </w:rPr>
      </w:pPr>
    </w:p>
    <w:p w:rsidR="00AD65E4" w:rsidRPr="00411D9D" w:rsidRDefault="00AD65E4" w:rsidP="00AD65E4">
      <w:pPr>
        <w:spacing w:before="100" w:beforeAutospacing="1" w:after="100" w:afterAutospacing="1" w:line="240" w:lineRule="auto"/>
        <w:jc w:val="center"/>
        <w:rPr>
          <w:rFonts w:ascii="Arial" w:eastAsia="Times New Roman" w:hAnsi="Arial" w:cs="Arial"/>
          <w:b/>
          <w:sz w:val="32"/>
          <w:szCs w:val="32"/>
        </w:rPr>
      </w:pPr>
      <w:r w:rsidRPr="00411D9D">
        <w:rPr>
          <w:rFonts w:ascii="Arial" w:eastAsia="Times New Roman" w:hAnsi="Arial" w:cs="Arial"/>
          <w:b/>
          <w:sz w:val="32"/>
          <w:szCs w:val="32"/>
        </w:rPr>
        <w:t>Памятка</w:t>
      </w:r>
    </w:p>
    <w:p w:rsidR="00AD65E4" w:rsidRPr="00AD375A" w:rsidRDefault="00AD65E4" w:rsidP="00AD65E4">
      <w:pPr>
        <w:spacing w:before="100" w:beforeAutospacing="1" w:after="100" w:afterAutospacing="1" w:line="240" w:lineRule="auto"/>
        <w:jc w:val="center"/>
        <w:rPr>
          <w:rFonts w:ascii="Arial" w:eastAsia="Times New Roman" w:hAnsi="Arial" w:cs="Arial"/>
          <w:b/>
          <w:bCs/>
          <w:sz w:val="24"/>
          <w:szCs w:val="24"/>
        </w:rPr>
      </w:pPr>
      <w:r w:rsidRPr="00AD375A">
        <w:rPr>
          <w:rFonts w:ascii="Arial" w:eastAsia="Times New Roman" w:hAnsi="Arial" w:cs="Arial"/>
          <w:b/>
          <w:bCs/>
          <w:sz w:val="24"/>
          <w:szCs w:val="24"/>
        </w:rPr>
        <w:t>ЧТО ДЕЛАТЬ, ЕСЛИ ВЫ ЗАМЕТИЛИ ПЕРВЫЕ ПРИЗНАКИ ВЫГОРАНИЯ?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Прежде всего, признать, что они есть.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Те, кто помогает другим людям, как правило, стремятся отрицать собственные психологические затруднения. Трудно признаться самому себе: «я страдаю профессиональным выгоранием». Тем более что в трудных жизненных ситуациях включаются внутренние неосознаваемые механизмы защиты. Среди них — рационализация, вытеснение травматических событий, «окаменение» чувств и тела.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Люди часто оценивают эти проявления неверно — как признак собственной «силы». Некоторые защищаются от своих собственных трудных состояний и проблем при помощи ухода в активность, они стараются не думать о них (помните Скарлет с ее «Я подумаю об этом завтра»?) и полностью отдают себя работе, помощи другим людям. Помощь другим действительно на некоторое время может принести облегчение. Однако только на некоторое время. Ведь сверхактивность вредна, если она отвлекает внимание от помощи, в которой нуждаетесь вы сами.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Помните: </w:t>
      </w:r>
      <w:r w:rsidRPr="00AD375A">
        <w:rPr>
          <w:rFonts w:ascii="Arial" w:eastAsia="Times New Roman" w:hAnsi="Arial" w:cs="Arial"/>
          <w:sz w:val="24"/>
          <w:szCs w:val="24"/>
        </w:rPr>
        <w:t>блокирование своих чувств и активность, выраженная сверх меры, могут замедлить процесс вашего восстановления.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Во-первых, ваше состояние может облегчить физическая и эмоциональная поддержка от других людей. Не отказывайтесь от нее. Обсудите свою ситуацию с теми, кто, имея подобный опыт, чувствует себя хорошо.</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Для профессионала при этом уместна и полезна работа с супервизором — профессионально более опытным человеком, который при необходимости помогает менее опытному коллеге в профессионально-личностном совершенствовании. В запланированный период времени профессионал и супервизор регулярно совместно обсуждают проделанную работу. В ходе такого обсуждения совершается обучение и развитие, которые помогают выйти из выгорания.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Во-вторых, в нерабочее время вам нужно уединение. Для того чтобы справиться со своими чувствами, вам необходимо найти возможность побыть одному, без семьи и близких друзей.</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ЧТО НУЖНО И ЧЕГО НЕ НУЖНО ДЕЛАТЬ ПРИ ВЫГОРАНИИ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НЕ скрывайте свои чувства. Проявляйте ваши эмоции и давайте вашим друзьям обсуждать их вместе с вами.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lastRenderedPageBreak/>
        <w:t>• НЕ избегайте говорить о том, что случилось. Используйте каждую возможность пересмотреть свой опыт наедине с собой или вместе с другими.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НЕ позволяйте вашему чувству стеснения останавливать вас, когда другие предоставляют вам шанс говорить или предлагают помощь.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НЕ ожидайте, что тяжелые состояния, характерные для выгорания, уйдут сами по себе.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Если не предпринимать мер, они будут посещать вас в течение длительного времени.</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Выделяйте достаточное время для сна, отдыха, размышлений.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Проявляйте ваши желания прямо, ясно и честно, говорите о них семье, друзьям и на работе.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Постарайтесь сохранять нормальный распорядок вашей жизни, насколько это возможно.</w:t>
      </w: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ЕСЛИ ВЫ ПОНИМАЕТЕ, ЧТО ВЫГОРАНИЕ УЖЕ ПРОИСХОДИТ</w:t>
      </w:r>
      <w:r w:rsidRPr="00AD375A">
        <w:rPr>
          <w:rFonts w:ascii="Arial" w:eastAsia="Times New Roman" w:hAnsi="Arial" w:cs="Arial"/>
          <w:b/>
          <w:bCs/>
          <w:sz w:val="24"/>
          <w:szCs w:val="24"/>
        </w:rPr>
        <w:br/>
        <w:t>И ДОСТИГЛО ГЛУБОКИХ СТАДИЙ</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b/>
          <w:bCs/>
          <w:sz w:val="24"/>
          <w:szCs w:val="24"/>
        </w:rPr>
        <w:t>Помните:</w:t>
      </w:r>
      <w:r w:rsidRPr="00AD375A">
        <w:rPr>
          <w:rFonts w:ascii="Arial" w:eastAsia="Times New Roman" w:hAnsi="Arial" w:cs="Arial"/>
          <w:sz w:val="24"/>
          <w:szCs w:val="24"/>
        </w:rPr>
        <w:t> необходима специальная работа по отреагированию травматического опыта и возрождению чувств. И не пытайтесь провести эту работу сами с собой — такую сложную (и болезненную) работу можно выполнить только вместе с профессиональным психологом-консультантом.</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Настоящее мужество состоит в том, чтобы признать: мне необходима профессиональная помощь.</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Почему? Да потому, что основа «психологического лечения» — помочь человеку «ожить» и «заново собрать себя».</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Сначала идет трудная работа, цель которой — «снять панцирь бесчувствия» и разрешить своим чувствам выйти наружу. Это не ведет к утрате самоконтроля, но подавление этих чувств может вести к неврозам и физическим проблемам. При этом важна специальная работа с разрушительными «ядовитыми» чувствами (в частности, агрессивными). Результатом этой подготовительной работы становится «расчистка» внутреннего пространства, высвобождающая место для прихода нового, возрождение чувств.</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Следующий этап профессиональной работы — пересмотр своих жизненных мифов, целей и ценностей, своих представлений и отношения к себе самому, другим людям и к своей работе. Здесь важно принять и укрепить свое «Я», осознать ценность своей жизни; принять ответственность за свою жизнь и здоровье и занять профессиональную позицию в работе.</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 xml:space="preserve">И только после этого шаг за шагом изменяются отношения с окружающими людьми и способы взаимодействия с ними. Происходит освоение по-новому своей профессиональной роли и других своих жизненных ролей и моделей поведения. </w:t>
      </w:r>
      <w:r w:rsidRPr="00AD375A">
        <w:rPr>
          <w:rFonts w:ascii="Arial" w:eastAsia="Times New Roman" w:hAnsi="Arial" w:cs="Arial"/>
          <w:sz w:val="24"/>
          <w:szCs w:val="24"/>
        </w:rPr>
        <w:lastRenderedPageBreak/>
        <w:t>Человек обретает уверенность в своих силах. А значит — он вышел из-под действия синдрома эмоционального выгорания и готов успешно жить и работать.</w:t>
      </w:r>
    </w:p>
    <w:p w:rsidR="00AD65E4" w:rsidRDefault="00AD65E4" w:rsidP="00AD65E4">
      <w:pPr>
        <w:spacing w:after="100" w:line="240" w:lineRule="auto"/>
        <w:rPr>
          <w:rFonts w:ascii="Arial" w:eastAsia="Times New Roman" w:hAnsi="Arial" w:cs="Arial"/>
          <w:sz w:val="24"/>
          <w:szCs w:val="24"/>
        </w:rPr>
      </w:pPr>
    </w:p>
    <w:p w:rsidR="00AD65E4" w:rsidRDefault="00AD65E4" w:rsidP="00AD65E4">
      <w:pPr>
        <w:spacing w:after="100" w:line="240" w:lineRule="auto"/>
        <w:rPr>
          <w:rFonts w:ascii="Arial" w:eastAsia="Times New Roman" w:hAnsi="Arial" w:cs="Arial"/>
          <w:sz w:val="24"/>
          <w:szCs w:val="24"/>
        </w:rPr>
      </w:pPr>
    </w:p>
    <w:p w:rsidR="00AD65E4" w:rsidRPr="00AD375A" w:rsidRDefault="00AD65E4" w:rsidP="00AD65E4">
      <w:pPr>
        <w:spacing w:after="100" w:line="240" w:lineRule="auto"/>
        <w:rPr>
          <w:rFonts w:ascii="Arial" w:eastAsia="Times New Roman" w:hAnsi="Arial" w:cs="Arial"/>
          <w:sz w:val="24"/>
          <w:szCs w:val="24"/>
        </w:rPr>
      </w:pPr>
    </w:p>
    <w:p w:rsidR="00AD65E4" w:rsidRPr="00AD375A" w:rsidRDefault="00AD65E4" w:rsidP="00AD65E4">
      <w:pPr>
        <w:spacing w:before="100" w:beforeAutospacing="1" w:after="100" w:afterAutospacing="1" w:line="240" w:lineRule="auto"/>
        <w:jc w:val="center"/>
        <w:rPr>
          <w:rFonts w:ascii="Arial" w:eastAsia="Times New Roman" w:hAnsi="Arial" w:cs="Arial"/>
          <w:sz w:val="24"/>
          <w:szCs w:val="24"/>
        </w:rPr>
      </w:pPr>
      <w:r w:rsidRPr="00AD375A">
        <w:rPr>
          <w:rFonts w:ascii="Arial" w:eastAsia="Times New Roman" w:hAnsi="Arial" w:cs="Arial"/>
          <w:b/>
          <w:bCs/>
          <w:sz w:val="24"/>
          <w:szCs w:val="24"/>
        </w:rPr>
        <w:t>ЛИТЕРАТУРА</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1. </w:t>
      </w:r>
      <w:r w:rsidRPr="00AD375A">
        <w:rPr>
          <w:rFonts w:ascii="Arial" w:eastAsia="Times New Roman" w:hAnsi="Arial" w:cs="Arial"/>
          <w:i/>
          <w:iCs/>
          <w:color w:val="000000"/>
          <w:sz w:val="24"/>
          <w:szCs w:val="24"/>
        </w:rPr>
        <w:t>Аминов А.Н.</w:t>
      </w:r>
      <w:r w:rsidRPr="00AD375A">
        <w:rPr>
          <w:rFonts w:ascii="Arial" w:eastAsia="Times New Roman" w:hAnsi="Arial" w:cs="Arial"/>
          <w:sz w:val="24"/>
          <w:szCs w:val="24"/>
        </w:rPr>
        <w:t> Российская энциклопедия социальной работы // Синдром эмоционального сгорания: В 2 т. Т. 2. — М., 1997.</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2. </w:t>
      </w:r>
      <w:r w:rsidRPr="00AD375A">
        <w:rPr>
          <w:rFonts w:ascii="Arial" w:eastAsia="Times New Roman" w:hAnsi="Arial" w:cs="Arial"/>
          <w:i/>
          <w:iCs/>
          <w:color w:val="000000"/>
          <w:sz w:val="24"/>
          <w:szCs w:val="24"/>
        </w:rPr>
        <w:t>Водопьянова Н.Е., Старченко Е.С.</w:t>
      </w:r>
      <w:r w:rsidRPr="00AD375A">
        <w:rPr>
          <w:rFonts w:ascii="Arial" w:eastAsia="Times New Roman" w:hAnsi="Arial" w:cs="Arial"/>
          <w:sz w:val="24"/>
          <w:szCs w:val="24"/>
        </w:rPr>
        <w:t> Синдром выгорания: диагностика и профилактика. — СПб.: Питер, 2005.</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3. </w:t>
      </w:r>
      <w:r w:rsidRPr="00AD375A">
        <w:rPr>
          <w:rFonts w:ascii="Arial" w:eastAsia="Times New Roman" w:hAnsi="Arial" w:cs="Arial"/>
          <w:i/>
          <w:iCs/>
          <w:color w:val="000000"/>
          <w:sz w:val="24"/>
          <w:szCs w:val="24"/>
        </w:rPr>
        <w:t>Качюнас Р.</w:t>
      </w:r>
      <w:r w:rsidRPr="00AD375A">
        <w:rPr>
          <w:rFonts w:ascii="Arial" w:eastAsia="Times New Roman" w:hAnsi="Arial" w:cs="Arial"/>
          <w:sz w:val="24"/>
          <w:szCs w:val="24"/>
        </w:rPr>
        <w:t> Психологическое консультирование и групповая психотерапия. — 3-е изд., стереотип. — М.: Академический проект; Трикста, 2004.</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4. </w:t>
      </w:r>
      <w:r w:rsidRPr="00AD375A">
        <w:rPr>
          <w:rFonts w:ascii="Arial" w:eastAsia="Times New Roman" w:hAnsi="Arial" w:cs="Arial"/>
          <w:i/>
          <w:iCs/>
          <w:color w:val="000000"/>
          <w:sz w:val="24"/>
          <w:szCs w:val="24"/>
        </w:rPr>
        <w:t>Малкина-Пых И.Г.</w:t>
      </w:r>
      <w:r w:rsidRPr="00AD375A">
        <w:rPr>
          <w:rFonts w:ascii="Arial" w:eastAsia="Times New Roman" w:hAnsi="Arial" w:cs="Arial"/>
          <w:sz w:val="24"/>
          <w:szCs w:val="24"/>
        </w:rPr>
        <w:t> Психология экстремальных ситуаций // Справочник практического психолога. — М.: Эксмо, 2005.</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5. </w:t>
      </w:r>
      <w:r w:rsidRPr="00AD375A">
        <w:rPr>
          <w:rFonts w:ascii="Arial" w:eastAsia="Times New Roman" w:hAnsi="Arial" w:cs="Arial"/>
          <w:i/>
          <w:iCs/>
          <w:color w:val="000000"/>
          <w:sz w:val="24"/>
          <w:szCs w:val="24"/>
        </w:rPr>
        <w:t>Осухова Н.Г.</w:t>
      </w:r>
      <w:r w:rsidRPr="00AD375A">
        <w:rPr>
          <w:rFonts w:ascii="Arial" w:eastAsia="Times New Roman" w:hAnsi="Arial" w:cs="Arial"/>
          <w:sz w:val="24"/>
          <w:szCs w:val="24"/>
        </w:rPr>
        <w:t> Не думай о клиенте свысока // Школьный психолог, 2003, № 3.</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6. </w:t>
      </w:r>
      <w:r w:rsidRPr="00AD375A">
        <w:rPr>
          <w:rFonts w:ascii="Arial" w:eastAsia="Times New Roman" w:hAnsi="Arial" w:cs="Arial"/>
          <w:i/>
          <w:iCs/>
          <w:color w:val="000000"/>
          <w:sz w:val="24"/>
          <w:szCs w:val="24"/>
        </w:rPr>
        <w:t>Осухова Н.Г.</w:t>
      </w:r>
      <w:r w:rsidRPr="00AD375A">
        <w:rPr>
          <w:rFonts w:ascii="Arial" w:eastAsia="Times New Roman" w:hAnsi="Arial" w:cs="Arial"/>
          <w:sz w:val="24"/>
          <w:szCs w:val="24"/>
        </w:rPr>
        <w:t> Сгоревшие на работе // Здоровье, 2003, № 9.</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7. </w:t>
      </w:r>
      <w:r w:rsidRPr="00AD375A">
        <w:rPr>
          <w:rFonts w:ascii="Arial" w:eastAsia="Times New Roman" w:hAnsi="Arial" w:cs="Arial"/>
          <w:i/>
          <w:iCs/>
          <w:color w:val="000000"/>
          <w:sz w:val="24"/>
          <w:szCs w:val="24"/>
        </w:rPr>
        <w:t>Осухова Н.Г., Лотова И.П., Шадура А.Ф. и др.</w:t>
      </w:r>
      <w:r w:rsidRPr="00AD375A">
        <w:rPr>
          <w:rFonts w:ascii="Arial" w:eastAsia="Times New Roman" w:hAnsi="Arial" w:cs="Arial"/>
          <w:sz w:val="24"/>
          <w:szCs w:val="24"/>
        </w:rPr>
        <w:t> Социально-психологическая адаптация кадровых военнослужащих, уволенных в запас или отставку: теория и практика / Под ред. Н.Г. Осуховой,</w:t>
      </w:r>
      <w:r w:rsidRPr="00AD375A">
        <w:rPr>
          <w:rFonts w:ascii="Arial" w:eastAsia="Times New Roman" w:hAnsi="Arial" w:cs="Arial"/>
          <w:sz w:val="24"/>
          <w:szCs w:val="24"/>
        </w:rPr>
        <w:br/>
        <w:t>И.П. Лотовой. — М.: Издательская корпорация «ЛОГОС», 1999.</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8. </w:t>
      </w:r>
      <w:r w:rsidRPr="00AD375A">
        <w:rPr>
          <w:rFonts w:ascii="Arial" w:eastAsia="Times New Roman" w:hAnsi="Arial" w:cs="Arial"/>
          <w:i/>
          <w:iCs/>
          <w:color w:val="000000"/>
          <w:sz w:val="24"/>
          <w:szCs w:val="24"/>
        </w:rPr>
        <w:t>Пайнс Э., Маслач К.</w:t>
      </w:r>
      <w:r w:rsidRPr="00AD375A">
        <w:rPr>
          <w:rFonts w:ascii="Arial" w:eastAsia="Times New Roman" w:hAnsi="Arial" w:cs="Arial"/>
          <w:sz w:val="24"/>
          <w:szCs w:val="24"/>
        </w:rPr>
        <w:t> Практикум по социальной психологии. — СПб.: Питер, 2000.</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9. </w:t>
      </w:r>
      <w:r w:rsidRPr="00AD375A">
        <w:rPr>
          <w:rFonts w:ascii="Arial" w:eastAsia="Times New Roman" w:hAnsi="Arial" w:cs="Arial"/>
          <w:i/>
          <w:iCs/>
          <w:color w:val="000000"/>
          <w:sz w:val="24"/>
          <w:szCs w:val="24"/>
        </w:rPr>
        <w:t>Самоукина Н.В.</w:t>
      </w:r>
      <w:r w:rsidRPr="00AD375A">
        <w:rPr>
          <w:rFonts w:ascii="Arial" w:eastAsia="Times New Roman" w:hAnsi="Arial" w:cs="Arial"/>
          <w:sz w:val="24"/>
          <w:szCs w:val="24"/>
        </w:rPr>
        <w:t> Карьера без стресса. — СПб.: Питер, 2003.</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10. </w:t>
      </w:r>
      <w:r w:rsidRPr="00AD375A">
        <w:rPr>
          <w:rFonts w:ascii="Arial" w:eastAsia="Times New Roman" w:hAnsi="Arial" w:cs="Arial"/>
          <w:i/>
          <w:iCs/>
          <w:color w:val="000000"/>
          <w:sz w:val="24"/>
          <w:szCs w:val="24"/>
        </w:rPr>
        <w:t>Филина С.</w:t>
      </w:r>
      <w:r w:rsidRPr="00AD375A">
        <w:rPr>
          <w:rFonts w:ascii="Arial" w:eastAsia="Times New Roman" w:hAnsi="Arial" w:cs="Arial"/>
          <w:sz w:val="24"/>
          <w:szCs w:val="24"/>
        </w:rPr>
        <w:t> О «синдроме профессионального выгорания» и технике безопасности // Школьный психолог, 2003, № 7.</w:t>
      </w:r>
    </w:p>
    <w:p w:rsidR="00AD65E4" w:rsidRPr="00AD375A" w:rsidRDefault="00AD65E4" w:rsidP="00AD65E4">
      <w:pPr>
        <w:spacing w:before="100" w:beforeAutospacing="1" w:after="100" w:afterAutospacing="1" w:line="240" w:lineRule="auto"/>
        <w:rPr>
          <w:rFonts w:ascii="Arial" w:eastAsia="Times New Roman" w:hAnsi="Arial" w:cs="Arial"/>
          <w:sz w:val="24"/>
          <w:szCs w:val="24"/>
        </w:rPr>
      </w:pPr>
      <w:r w:rsidRPr="00AD375A">
        <w:rPr>
          <w:rFonts w:ascii="Arial" w:eastAsia="Times New Roman" w:hAnsi="Arial" w:cs="Arial"/>
          <w:sz w:val="24"/>
          <w:szCs w:val="24"/>
        </w:rPr>
        <w:t>11. </w:t>
      </w:r>
      <w:r w:rsidRPr="00AD375A">
        <w:rPr>
          <w:rFonts w:ascii="Arial" w:eastAsia="Times New Roman" w:hAnsi="Arial" w:cs="Arial"/>
          <w:i/>
          <w:iCs/>
          <w:color w:val="000000"/>
          <w:sz w:val="24"/>
          <w:szCs w:val="24"/>
        </w:rPr>
        <w:t>Форманюк Т.В.</w:t>
      </w:r>
      <w:r w:rsidRPr="00AD375A">
        <w:rPr>
          <w:rFonts w:ascii="Arial" w:eastAsia="Times New Roman" w:hAnsi="Arial" w:cs="Arial"/>
          <w:sz w:val="24"/>
          <w:szCs w:val="24"/>
        </w:rPr>
        <w:t> Синдром эмоционального сгорания как показатель профессиональной дезадаптации учителя // Вопросы психологии, 1994, № 6.</w:t>
      </w:r>
    </w:p>
    <w:p w:rsidR="00AD65E4" w:rsidRPr="00AD375A" w:rsidRDefault="00AD65E4" w:rsidP="00AD65E4">
      <w:pPr>
        <w:spacing w:before="100" w:beforeAutospacing="1" w:after="100" w:afterAutospacing="1" w:line="240" w:lineRule="auto"/>
        <w:rPr>
          <w:rFonts w:ascii="Arial" w:eastAsia="Times New Roman" w:hAnsi="Arial" w:cs="Arial"/>
          <w:sz w:val="24"/>
          <w:szCs w:val="24"/>
          <w:lang w:val="en-US"/>
        </w:rPr>
      </w:pPr>
      <w:r w:rsidRPr="00AD375A">
        <w:rPr>
          <w:rFonts w:ascii="Arial" w:eastAsia="Times New Roman" w:hAnsi="Arial" w:cs="Arial"/>
          <w:sz w:val="24"/>
          <w:szCs w:val="24"/>
          <w:lang w:val="en-US"/>
        </w:rPr>
        <w:t>12. </w:t>
      </w:r>
      <w:r w:rsidRPr="00AD375A">
        <w:rPr>
          <w:rFonts w:ascii="Arial" w:eastAsia="Times New Roman" w:hAnsi="Arial" w:cs="Arial"/>
          <w:i/>
          <w:iCs/>
          <w:color w:val="000000"/>
          <w:sz w:val="24"/>
          <w:szCs w:val="24"/>
          <w:lang w:val="en-US"/>
        </w:rPr>
        <w:t>Greenberger R.S.</w:t>
      </w:r>
      <w:r w:rsidRPr="00AD375A">
        <w:rPr>
          <w:rFonts w:ascii="Arial" w:eastAsia="Times New Roman" w:hAnsi="Arial" w:cs="Arial"/>
          <w:sz w:val="24"/>
          <w:szCs w:val="24"/>
          <w:lang w:val="en-US"/>
        </w:rPr>
        <w:t> Job hazard-how «burnout» affects corporate managers and their perfomances. The Wall Street Journal, April 23, 1981.</w:t>
      </w:r>
    </w:p>
    <w:p w:rsidR="00AD65E4" w:rsidRPr="00AD375A" w:rsidRDefault="00AD65E4" w:rsidP="00AD65E4">
      <w:pPr>
        <w:spacing w:before="100" w:beforeAutospacing="1" w:after="100" w:afterAutospacing="1" w:line="240" w:lineRule="auto"/>
        <w:rPr>
          <w:rFonts w:ascii="Arial" w:eastAsia="Times New Roman" w:hAnsi="Arial" w:cs="Arial"/>
          <w:sz w:val="24"/>
          <w:szCs w:val="24"/>
          <w:lang w:val="en-US"/>
        </w:rPr>
      </w:pPr>
      <w:r w:rsidRPr="00AD375A">
        <w:rPr>
          <w:rFonts w:ascii="Arial" w:eastAsia="Times New Roman" w:hAnsi="Arial" w:cs="Arial"/>
          <w:sz w:val="24"/>
          <w:szCs w:val="24"/>
          <w:lang w:val="en-US"/>
        </w:rPr>
        <w:t>13. </w:t>
      </w:r>
      <w:r w:rsidRPr="00AD375A">
        <w:rPr>
          <w:rFonts w:ascii="Arial" w:eastAsia="Times New Roman" w:hAnsi="Arial" w:cs="Arial"/>
          <w:i/>
          <w:iCs/>
          <w:color w:val="000000"/>
          <w:sz w:val="24"/>
          <w:szCs w:val="24"/>
          <w:lang w:val="en-US"/>
        </w:rPr>
        <w:t>Pines A., Maslach C.</w:t>
      </w:r>
      <w:r w:rsidRPr="00AD375A">
        <w:rPr>
          <w:rFonts w:ascii="Arial" w:eastAsia="Times New Roman" w:hAnsi="Arial" w:cs="Arial"/>
          <w:sz w:val="24"/>
          <w:szCs w:val="24"/>
          <w:lang w:val="en-US"/>
        </w:rPr>
        <w:t> Characteristics of staff burnout in mental healf settings. Hosp. Community Psychiat. 29: 233, 1978.</w:t>
      </w:r>
    </w:p>
    <w:p w:rsidR="00AD65E4" w:rsidRPr="00AD375A" w:rsidRDefault="00AD65E4" w:rsidP="00AD65E4">
      <w:pPr>
        <w:spacing w:before="100" w:beforeAutospacing="1" w:after="100" w:afterAutospacing="1" w:line="240" w:lineRule="auto"/>
        <w:rPr>
          <w:rFonts w:ascii="Arial" w:eastAsia="Times New Roman" w:hAnsi="Arial" w:cs="Arial"/>
          <w:sz w:val="24"/>
          <w:szCs w:val="24"/>
          <w:lang w:val="en-US"/>
        </w:rPr>
      </w:pPr>
      <w:r w:rsidRPr="00AD375A">
        <w:rPr>
          <w:rFonts w:ascii="Arial" w:eastAsia="Times New Roman" w:hAnsi="Arial" w:cs="Arial"/>
          <w:sz w:val="24"/>
          <w:szCs w:val="24"/>
          <w:lang w:val="en-US"/>
        </w:rPr>
        <w:t>14. </w:t>
      </w:r>
      <w:r w:rsidRPr="00AD375A">
        <w:rPr>
          <w:rFonts w:ascii="Arial" w:eastAsia="Times New Roman" w:hAnsi="Arial" w:cs="Arial"/>
          <w:i/>
          <w:iCs/>
          <w:color w:val="000000"/>
          <w:sz w:val="24"/>
          <w:szCs w:val="24"/>
          <w:lang w:val="en-US"/>
        </w:rPr>
        <w:t>Maslach C.</w:t>
      </w:r>
      <w:r w:rsidRPr="00AD375A">
        <w:rPr>
          <w:rFonts w:ascii="Arial" w:eastAsia="Times New Roman" w:hAnsi="Arial" w:cs="Arial"/>
          <w:sz w:val="24"/>
          <w:szCs w:val="24"/>
          <w:lang w:val="en-US"/>
        </w:rPr>
        <w:t> Job burnout, how people cope. Public Wealf, Spring, p. 56, 1978.</w:t>
      </w:r>
    </w:p>
    <w:p w:rsidR="00AD65E4" w:rsidRPr="00AD375A" w:rsidRDefault="00AD65E4" w:rsidP="00AD65E4">
      <w:pPr>
        <w:spacing w:before="100" w:beforeAutospacing="1" w:after="100" w:afterAutospacing="1" w:line="240" w:lineRule="auto"/>
        <w:rPr>
          <w:rFonts w:ascii="Arial" w:eastAsia="Times New Roman" w:hAnsi="Arial" w:cs="Arial"/>
          <w:sz w:val="24"/>
          <w:szCs w:val="24"/>
          <w:lang w:val="en-US"/>
        </w:rPr>
      </w:pPr>
      <w:r w:rsidRPr="00AD375A">
        <w:rPr>
          <w:rFonts w:ascii="Arial" w:eastAsia="Times New Roman" w:hAnsi="Arial" w:cs="Arial"/>
          <w:sz w:val="24"/>
          <w:szCs w:val="24"/>
          <w:lang w:val="en-US"/>
        </w:rPr>
        <w:t>15. </w:t>
      </w:r>
      <w:r w:rsidRPr="00AD375A">
        <w:rPr>
          <w:rFonts w:ascii="Arial" w:eastAsia="Times New Roman" w:hAnsi="Arial" w:cs="Arial"/>
          <w:i/>
          <w:iCs/>
          <w:color w:val="000000"/>
          <w:sz w:val="24"/>
          <w:szCs w:val="24"/>
          <w:lang w:val="en-US"/>
        </w:rPr>
        <w:t>Hall R.C.W. and others.</w:t>
      </w:r>
      <w:r w:rsidRPr="00AD375A">
        <w:rPr>
          <w:rFonts w:ascii="Arial" w:eastAsia="Times New Roman" w:hAnsi="Arial" w:cs="Arial"/>
          <w:sz w:val="24"/>
          <w:szCs w:val="24"/>
          <w:lang w:val="en-US"/>
        </w:rPr>
        <w:t> Professional burnout syndrome. Psychiat. Opinion 16:16, 1979.</w:t>
      </w:r>
    </w:p>
    <w:p w:rsidR="00AD65E4" w:rsidRPr="00AD375A" w:rsidRDefault="00AD65E4" w:rsidP="00AD65E4">
      <w:pPr>
        <w:rPr>
          <w:rFonts w:ascii="Arial" w:hAnsi="Arial" w:cs="Arial"/>
          <w:sz w:val="24"/>
          <w:szCs w:val="24"/>
          <w:lang w:val="en-US"/>
        </w:rPr>
      </w:pPr>
      <w:r w:rsidRPr="00AD375A">
        <w:rPr>
          <w:rFonts w:ascii="Arial" w:eastAsia="Times New Roman" w:hAnsi="Arial" w:cs="Arial"/>
          <w:sz w:val="24"/>
          <w:szCs w:val="24"/>
          <w:lang w:val="en-US"/>
        </w:rPr>
        <w:lastRenderedPageBreak/>
        <w:t>16. </w:t>
      </w:r>
      <w:r w:rsidRPr="00AD375A">
        <w:rPr>
          <w:rFonts w:ascii="Arial" w:eastAsia="Times New Roman" w:hAnsi="Arial" w:cs="Arial"/>
          <w:i/>
          <w:iCs/>
          <w:color w:val="000000"/>
          <w:sz w:val="24"/>
          <w:szCs w:val="24"/>
          <w:lang w:val="en-US"/>
        </w:rPr>
        <w:t>Maslach C.</w:t>
      </w:r>
      <w:r w:rsidRPr="00AD375A">
        <w:rPr>
          <w:rFonts w:ascii="Arial" w:eastAsia="Times New Roman" w:hAnsi="Arial" w:cs="Arial"/>
          <w:sz w:val="24"/>
          <w:szCs w:val="24"/>
          <w:lang w:val="en-US"/>
        </w:rPr>
        <w:t> Burned-out, Human Behavior 5:22, 1976.</w:t>
      </w:r>
    </w:p>
    <w:p w:rsidR="00456997" w:rsidRPr="00AD65E4" w:rsidRDefault="00456997">
      <w:pPr>
        <w:rPr>
          <w:lang w:val="en-US"/>
        </w:rPr>
      </w:pPr>
      <w:bookmarkStart w:id="0" w:name="_GoBack"/>
      <w:bookmarkEnd w:id="0"/>
    </w:p>
    <w:sectPr w:rsidR="00456997" w:rsidRPr="00AD65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8950AD"/>
    <w:multiLevelType w:val="multilevel"/>
    <w:tmpl w:val="8CF04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85760DE"/>
    <w:multiLevelType w:val="multilevel"/>
    <w:tmpl w:val="CA407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B7F"/>
    <w:rsid w:val="00456997"/>
    <w:rsid w:val="008E0B7F"/>
    <w:rsid w:val="00AD65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72E149-D00D-4692-BE49-C14A71B17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65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5986</Words>
  <Characters>34121</Characters>
  <Application>Microsoft Office Word</Application>
  <DocSecurity>0</DocSecurity>
  <Lines>284</Lines>
  <Paragraphs>80</Paragraphs>
  <ScaleCrop>false</ScaleCrop>
  <Company>SPecialiST RePack</Company>
  <LinksUpToDate>false</LinksUpToDate>
  <CharactersWithSpaces>40027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Galina</cp:lastModifiedBy>
  <cp:revision>2</cp:revision>
  <dcterms:created xsi:type="dcterms:W3CDTF">2025-10-30T07:51:00Z</dcterms:created>
  <dcterms:modified xsi:type="dcterms:W3CDTF">2025-10-30T07:51:00Z</dcterms:modified>
</cp:coreProperties>
</file>